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DC68C" w14:textId="77777777" w:rsidR="00A963EC" w:rsidRDefault="00A963EC" w:rsidP="00A963EC">
      <w:pPr>
        <w:pBdr>
          <w:top w:val="single" w:sz="4" w:space="10" w:color="5B9BD5" w:themeColor="accent1"/>
          <w:bottom w:val="single" w:sz="4" w:space="11" w:color="5B9BD5" w:themeColor="accent1"/>
        </w:pBdr>
        <w:spacing w:after="0" w:line="256" w:lineRule="auto"/>
        <w:ind w:right="864"/>
        <w:jc w:val="center"/>
        <w:rPr>
          <w:rFonts w:ascii="Calibri" w:eastAsia="Calibri" w:hAnsi="Calibri" w:cs="Times New Roman"/>
          <w:iCs/>
          <w:color w:val="5B9BD5" w:themeColor="accent1"/>
          <w:sz w:val="32"/>
          <w:szCs w:val="40"/>
          <w:lang w:eastAsia="it-IT"/>
        </w:rPr>
      </w:pPr>
      <w:r w:rsidRPr="00A963EC">
        <w:rPr>
          <w:rFonts w:ascii="Calibri" w:eastAsia="Calibri" w:hAnsi="Calibri" w:cs="Times New Roman"/>
          <w:b/>
          <w:iCs/>
          <w:color w:val="5B9BD5" w:themeColor="accent1"/>
          <w:sz w:val="40"/>
          <w:szCs w:val="40"/>
          <w:lang w:eastAsia="it-IT"/>
        </w:rPr>
        <w:t>PERCORSI per le COMPETENZE TRASVERSALI e l’</w:t>
      </w:r>
      <w:r w:rsidR="00854309">
        <w:rPr>
          <w:rFonts w:ascii="Calibri" w:eastAsia="Calibri" w:hAnsi="Calibri" w:cs="Times New Roman"/>
          <w:b/>
          <w:iCs/>
          <w:color w:val="5B9BD5" w:themeColor="accent1"/>
          <w:sz w:val="40"/>
          <w:szCs w:val="40"/>
          <w:lang w:eastAsia="it-IT"/>
        </w:rPr>
        <w:t>ORIENTAMENTO (P.</w:t>
      </w:r>
      <w:r w:rsidR="00B41840">
        <w:rPr>
          <w:rFonts w:ascii="Calibri" w:eastAsia="Calibri" w:hAnsi="Calibri" w:cs="Times New Roman"/>
          <w:b/>
          <w:iCs/>
          <w:color w:val="5B9BD5" w:themeColor="accent1"/>
          <w:sz w:val="40"/>
          <w:szCs w:val="40"/>
          <w:lang w:eastAsia="it-IT"/>
        </w:rPr>
        <w:t xml:space="preserve"> </w:t>
      </w:r>
      <w:r w:rsidR="00854309">
        <w:rPr>
          <w:rFonts w:ascii="Calibri" w:eastAsia="Calibri" w:hAnsi="Calibri" w:cs="Times New Roman"/>
          <w:b/>
          <w:iCs/>
          <w:color w:val="5B9BD5" w:themeColor="accent1"/>
          <w:sz w:val="40"/>
          <w:szCs w:val="40"/>
          <w:lang w:eastAsia="it-IT"/>
        </w:rPr>
        <w:t>C.</w:t>
      </w:r>
      <w:r w:rsidR="00B41840">
        <w:rPr>
          <w:rFonts w:ascii="Calibri" w:eastAsia="Calibri" w:hAnsi="Calibri" w:cs="Times New Roman"/>
          <w:b/>
          <w:iCs/>
          <w:color w:val="5B9BD5" w:themeColor="accent1"/>
          <w:sz w:val="40"/>
          <w:szCs w:val="40"/>
          <w:lang w:eastAsia="it-IT"/>
        </w:rPr>
        <w:t xml:space="preserve"> </w:t>
      </w:r>
      <w:r w:rsidR="00854309">
        <w:rPr>
          <w:rFonts w:ascii="Calibri" w:eastAsia="Calibri" w:hAnsi="Calibri" w:cs="Times New Roman"/>
          <w:b/>
          <w:iCs/>
          <w:color w:val="5B9BD5" w:themeColor="accent1"/>
          <w:sz w:val="40"/>
          <w:szCs w:val="40"/>
          <w:lang w:eastAsia="it-IT"/>
        </w:rPr>
        <w:t>T.</w:t>
      </w:r>
      <w:r w:rsidR="00B41840">
        <w:rPr>
          <w:rFonts w:ascii="Calibri" w:eastAsia="Calibri" w:hAnsi="Calibri" w:cs="Times New Roman"/>
          <w:b/>
          <w:iCs/>
          <w:color w:val="5B9BD5" w:themeColor="accent1"/>
          <w:sz w:val="40"/>
          <w:szCs w:val="40"/>
          <w:lang w:eastAsia="it-IT"/>
        </w:rPr>
        <w:t xml:space="preserve"> </w:t>
      </w:r>
      <w:r w:rsidR="00854309">
        <w:rPr>
          <w:rFonts w:ascii="Calibri" w:eastAsia="Calibri" w:hAnsi="Calibri" w:cs="Times New Roman"/>
          <w:b/>
          <w:iCs/>
          <w:color w:val="5B9BD5" w:themeColor="accent1"/>
          <w:sz w:val="40"/>
          <w:szCs w:val="40"/>
          <w:lang w:eastAsia="it-IT"/>
        </w:rPr>
        <w:t>O.)</w:t>
      </w:r>
    </w:p>
    <w:p w14:paraId="0ED6A1A9" w14:textId="77777777" w:rsidR="00A963EC" w:rsidRDefault="00A963EC" w:rsidP="00A96891">
      <w:pPr>
        <w:pBdr>
          <w:top w:val="single" w:sz="4" w:space="10" w:color="5B9BD5" w:themeColor="accent1"/>
          <w:bottom w:val="single" w:sz="4" w:space="11" w:color="5B9BD5" w:themeColor="accent1"/>
        </w:pBdr>
        <w:spacing w:after="0" w:line="256" w:lineRule="auto"/>
        <w:ind w:right="864"/>
        <w:jc w:val="center"/>
        <w:rPr>
          <w:rFonts w:ascii="Calibri Light" w:eastAsia="Times New Roman" w:hAnsi="Calibri Light" w:cs="Arial"/>
          <w:lang w:eastAsia="it-IT"/>
        </w:rPr>
      </w:pPr>
      <w:r w:rsidRPr="00A963EC">
        <w:rPr>
          <w:rFonts w:ascii="Calibri" w:eastAsia="Calibri" w:hAnsi="Calibri" w:cs="Times New Roman"/>
          <w:iCs/>
          <w:color w:val="5B9BD5" w:themeColor="accent1"/>
          <w:sz w:val="32"/>
          <w:szCs w:val="40"/>
          <w:lang w:eastAsia="it-IT"/>
        </w:rPr>
        <w:t xml:space="preserve">ex ALTERNANZA SCUOLA LAVORO </w:t>
      </w:r>
    </w:p>
    <w:p w14:paraId="5B0477BB" w14:textId="77777777" w:rsidR="00A963EC" w:rsidRPr="00E05017" w:rsidRDefault="00A963EC" w:rsidP="00D142A2">
      <w:pPr>
        <w:spacing w:after="0" w:line="240" w:lineRule="auto"/>
        <w:jc w:val="both"/>
        <w:rPr>
          <w:rFonts w:ascii="Calibri Light" w:eastAsia="Times New Roman" w:hAnsi="Calibri Light" w:cs="Arial"/>
          <w:lang w:eastAsia="it-IT"/>
        </w:rPr>
      </w:pPr>
    </w:p>
    <w:p w14:paraId="557228A2" w14:textId="77777777" w:rsidR="00D142A2" w:rsidRPr="00A96891" w:rsidRDefault="00D142A2" w:rsidP="00E05017">
      <w:pPr>
        <w:spacing w:after="0" w:line="240" w:lineRule="auto"/>
        <w:jc w:val="both"/>
      </w:pPr>
      <w:r w:rsidRPr="00A96891">
        <w:t xml:space="preserve">Raccordare la scuola con la realtà produttiva ed imprenditoriale costituisce la modalità più idonea per innalzare livello culturale e grado di specializzazione degli studenti. </w:t>
      </w:r>
    </w:p>
    <w:p w14:paraId="178DB7AE" w14:textId="77777777" w:rsidR="00A96891" w:rsidRDefault="00D142A2" w:rsidP="00E05017">
      <w:pPr>
        <w:spacing w:after="0" w:line="240" w:lineRule="auto"/>
        <w:jc w:val="both"/>
      </w:pPr>
      <w:r w:rsidRPr="00A96891">
        <w:t xml:space="preserve">L’Istituto, pertanto, per migliorare la qualificazione dei propri allievi e far loro acquisire le competenze necessarie ad introdurli nel mondo del lavoro, già da tempo si adopera attivamente sia per instaurare nuovi rapporti di collaborazione con Aziende, Enti locali ed Università sia per incrementare ulteriormente quelli già in atto. </w:t>
      </w:r>
    </w:p>
    <w:p w14:paraId="32CC461C" w14:textId="77777777" w:rsidR="00D142A2" w:rsidRPr="00A96891" w:rsidRDefault="00D142A2" w:rsidP="00E05017">
      <w:pPr>
        <w:spacing w:after="0" w:line="240" w:lineRule="auto"/>
        <w:jc w:val="both"/>
      </w:pPr>
      <w:r w:rsidRPr="00A96891">
        <w:t xml:space="preserve">Nell’ambito dell’orientamento e dei rapporti scuola-lavoro si considerano, come prioritari, i seguenti obiettivi: </w:t>
      </w:r>
    </w:p>
    <w:p w14:paraId="61AA66FA" w14:textId="31FECC07" w:rsidR="00D142A2" w:rsidRPr="00A96891" w:rsidRDefault="00D142A2" w:rsidP="00403EE4">
      <w:pPr>
        <w:pStyle w:val="Paragrafoelenco"/>
        <w:numPr>
          <w:ilvl w:val="0"/>
          <w:numId w:val="4"/>
        </w:numPr>
        <w:spacing w:after="0" w:line="240" w:lineRule="auto"/>
        <w:jc w:val="both"/>
      </w:pPr>
      <w:r w:rsidRPr="00A96891">
        <w:t xml:space="preserve">favorire una migliore e più diretta conoscenza da parte degli studenti della realtà produttiva ed imprenditoriale locale; </w:t>
      </w:r>
    </w:p>
    <w:p w14:paraId="613D779C" w14:textId="16E5F3EC" w:rsidR="00D142A2" w:rsidRPr="00A96891" w:rsidRDefault="00D142A2" w:rsidP="00403EE4">
      <w:pPr>
        <w:pStyle w:val="Paragrafoelenco"/>
        <w:numPr>
          <w:ilvl w:val="0"/>
          <w:numId w:val="4"/>
        </w:numPr>
        <w:spacing w:after="0" w:line="240" w:lineRule="auto"/>
        <w:jc w:val="both"/>
      </w:pPr>
      <w:r w:rsidRPr="00A96891">
        <w:t>sensibilizzare gli studenti riguardo alle problematiche del mercato del lavoro e dell’organizzazione aziendale;</w:t>
      </w:r>
    </w:p>
    <w:p w14:paraId="0E228001" w14:textId="0ECB743D" w:rsidR="00D142A2" w:rsidRPr="00A96891" w:rsidRDefault="00D142A2" w:rsidP="00403EE4">
      <w:pPr>
        <w:pStyle w:val="Paragrafoelenco"/>
        <w:numPr>
          <w:ilvl w:val="0"/>
          <w:numId w:val="4"/>
        </w:numPr>
        <w:spacing w:after="0" w:line="240" w:lineRule="auto"/>
        <w:jc w:val="both"/>
      </w:pPr>
      <w:r w:rsidRPr="00A96891">
        <w:t xml:space="preserve">orientare gli allievi nella transizione scuola-università e scuola-mondo del lavoro; </w:t>
      </w:r>
    </w:p>
    <w:p w14:paraId="5C956228" w14:textId="2E36F0EC" w:rsidR="00D142A2" w:rsidRPr="00A96891" w:rsidRDefault="00D142A2" w:rsidP="00403EE4">
      <w:pPr>
        <w:pStyle w:val="Paragrafoelenco"/>
        <w:numPr>
          <w:ilvl w:val="0"/>
          <w:numId w:val="4"/>
        </w:numPr>
        <w:spacing w:after="0" w:line="240" w:lineRule="auto"/>
        <w:jc w:val="both"/>
      </w:pPr>
      <w:r w:rsidRPr="00A96891">
        <w:t xml:space="preserve">facilitare l’inserimento lavorativo dei neodiplomati tramite contatti diretti con le aziende. </w:t>
      </w:r>
    </w:p>
    <w:p w14:paraId="69E3706B" w14:textId="77777777" w:rsidR="00D142A2" w:rsidRPr="00A96891" w:rsidRDefault="00D142A2" w:rsidP="00E05017">
      <w:pPr>
        <w:spacing w:after="0" w:line="240" w:lineRule="auto"/>
        <w:jc w:val="both"/>
      </w:pPr>
    </w:p>
    <w:p w14:paraId="555CBB8C" w14:textId="77777777" w:rsidR="00D94C1B" w:rsidRDefault="00632AA9" w:rsidP="00D94C1B">
      <w:pPr>
        <w:spacing w:after="0" w:line="276" w:lineRule="auto"/>
        <w:jc w:val="both"/>
      </w:pPr>
      <w:r w:rsidRPr="00E05017">
        <w:t>L'alternanza scuola-lavoro</w:t>
      </w:r>
      <w:r w:rsidR="008D351D" w:rsidRPr="00E05017">
        <w:t xml:space="preserve"> (</w:t>
      </w:r>
      <w:r w:rsidR="008D351D" w:rsidRPr="00403EE4">
        <w:rPr>
          <w:b/>
          <w:bCs/>
        </w:rPr>
        <w:t>A.</w:t>
      </w:r>
      <w:r w:rsidR="00292AA5" w:rsidRPr="00403EE4">
        <w:rPr>
          <w:b/>
          <w:bCs/>
        </w:rPr>
        <w:t xml:space="preserve"> </w:t>
      </w:r>
      <w:r w:rsidR="008D351D" w:rsidRPr="00403EE4">
        <w:rPr>
          <w:b/>
          <w:bCs/>
        </w:rPr>
        <w:t>S.</w:t>
      </w:r>
      <w:r w:rsidR="00292AA5" w:rsidRPr="00403EE4">
        <w:rPr>
          <w:b/>
          <w:bCs/>
        </w:rPr>
        <w:t xml:space="preserve"> </w:t>
      </w:r>
      <w:r w:rsidR="008D351D" w:rsidRPr="00403EE4">
        <w:rPr>
          <w:b/>
          <w:bCs/>
        </w:rPr>
        <w:t>L.</w:t>
      </w:r>
      <w:r w:rsidR="008D351D" w:rsidRPr="00E05017">
        <w:t>)</w:t>
      </w:r>
      <w:r w:rsidR="00D94C1B">
        <w:t>,</w:t>
      </w:r>
      <w:r w:rsidRPr="00E05017">
        <w:t xml:space="preserve"> introdotta nell’ordinamento scolastico come metodologia didattica per la realizzazione dei corsi del secondo ciclo dall’art. 4 dalla legge 28/3/2003 n. 53 e disciplinata dal successivo decreto legislativo 15/4/2005 n. 77</w:t>
      </w:r>
      <w:r w:rsidR="00D94C1B">
        <w:t xml:space="preserve">, diviene obbligatoria </w:t>
      </w:r>
      <w:r w:rsidR="00D94C1B" w:rsidRPr="00E05017">
        <w:t>per tutti gli studenti del secondo biennio e dell'ultimo anno del percorso di studi</w:t>
      </w:r>
      <w:r w:rsidR="00D94C1B">
        <w:t xml:space="preserve">  a </w:t>
      </w:r>
      <w:r w:rsidRPr="00E05017">
        <w:t>partire dall’anno scolastico 2015/2016, in ottemperanza a quanto previsto dalla Legge 107 del 13 luglio 2015</w:t>
      </w:r>
      <w:r w:rsidR="008D351D" w:rsidRPr="00E05017">
        <w:t>, legge sulla Buona Scuola</w:t>
      </w:r>
      <w:r w:rsidR="00E05017">
        <w:t>,</w:t>
      </w:r>
      <w:r w:rsidR="008D351D" w:rsidRPr="00E05017">
        <w:t xml:space="preserve"> </w:t>
      </w:r>
      <w:r w:rsidRPr="00E05017">
        <w:t xml:space="preserve">commi 33-43, </w:t>
      </w:r>
      <w:r w:rsidR="008D351D" w:rsidRPr="00E05017">
        <w:t>l’A.S.L</w:t>
      </w:r>
      <w:r w:rsidR="00D94C1B">
        <w:t>.</w:t>
      </w:r>
    </w:p>
    <w:p w14:paraId="6193BB4E" w14:textId="77777777" w:rsidR="002B5857" w:rsidRPr="00E05017" w:rsidRDefault="00D94C1B" w:rsidP="00D94C1B">
      <w:pPr>
        <w:spacing w:after="0" w:line="276" w:lineRule="auto"/>
        <w:jc w:val="both"/>
      </w:pPr>
      <w:r>
        <w:t>Successivamente la L</w:t>
      </w:r>
      <w:r w:rsidR="008D351D" w:rsidRPr="00E05017">
        <w:t>egge 145/18</w:t>
      </w:r>
      <w:r w:rsidR="002B5857" w:rsidRPr="00E05017">
        <w:t xml:space="preserve"> (Legge di Bilancio 2019) </w:t>
      </w:r>
      <w:r>
        <w:t xml:space="preserve">ne </w:t>
      </w:r>
      <w:r w:rsidR="002B5857" w:rsidRPr="00E05017">
        <w:t xml:space="preserve">modifica la </w:t>
      </w:r>
      <w:r w:rsidR="008D351D" w:rsidRPr="00E05017">
        <w:t>denominazione in “Percorsi per le competenze trasversali e per l’orientamento" (</w:t>
      </w:r>
      <w:r w:rsidR="005233CA" w:rsidRPr="00403EE4">
        <w:rPr>
          <w:b/>
          <w:bCs/>
        </w:rPr>
        <w:t>P. C. T. O.</w:t>
      </w:r>
      <w:r w:rsidR="008D351D" w:rsidRPr="00E05017">
        <w:t xml:space="preserve">) </w:t>
      </w:r>
      <w:r w:rsidR="002B5857" w:rsidRPr="00E05017">
        <w:t xml:space="preserve">e la durata come segue: </w:t>
      </w:r>
    </w:p>
    <w:p w14:paraId="08770609" w14:textId="77777777" w:rsidR="00403EE4" w:rsidRDefault="002B5857" w:rsidP="00403EE4">
      <w:pPr>
        <w:shd w:val="clear" w:color="auto" w:fill="FFFFFF"/>
        <w:spacing w:after="0" w:line="276" w:lineRule="auto"/>
        <w:ind w:left="284" w:hanging="1"/>
        <w:jc w:val="both"/>
        <w:textAlignment w:val="baseline"/>
      </w:pPr>
      <w:r w:rsidRPr="00E05017">
        <w:t xml:space="preserve">a) non inferiore a </w:t>
      </w:r>
      <w:r w:rsidRPr="00403EE4">
        <w:rPr>
          <w:i/>
          <w:iCs/>
          <w:u w:val="single"/>
        </w:rPr>
        <w:t>210 ore</w:t>
      </w:r>
      <w:r w:rsidRPr="00E05017">
        <w:t xml:space="preserve"> nel triennio terminale del p</w:t>
      </w:r>
      <w:r w:rsidR="00C85FC7">
        <w:t xml:space="preserve">ercorso di studi degli istituti </w:t>
      </w:r>
      <w:r w:rsidRPr="00E05017">
        <w:t>professionali;</w:t>
      </w:r>
      <w:r w:rsidR="00C85FC7">
        <w:t xml:space="preserve"> </w:t>
      </w:r>
    </w:p>
    <w:p w14:paraId="7B858A2E" w14:textId="1FB1F0FE" w:rsidR="00C85FC7" w:rsidRDefault="002B5857" w:rsidP="00403EE4">
      <w:pPr>
        <w:shd w:val="clear" w:color="auto" w:fill="FFFFFF"/>
        <w:spacing w:after="0" w:line="276" w:lineRule="auto"/>
        <w:ind w:left="284"/>
        <w:jc w:val="both"/>
        <w:textAlignment w:val="baseline"/>
      </w:pPr>
      <w:r w:rsidRPr="00E05017">
        <w:t xml:space="preserve">b) non inferiore a </w:t>
      </w:r>
      <w:r w:rsidRPr="00403EE4">
        <w:rPr>
          <w:i/>
          <w:iCs/>
          <w:u w:val="single"/>
        </w:rPr>
        <w:t>150 ore</w:t>
      </w:r>
      <w:r w:rsidRPr="00E05017">
        <w:t xml:space="preserve"> nel secondo biennio e nell’ultimo anno del percorso di studi degli istituti tecnici;</w:t>
      </w:r>
    </w:p>
    <w:p w14:paraId="4D1307A9" w14:textId="77777777" w:rsidR="002B5857" w:rsidRPr="00E05017" w:rsidRDefault="002B5857" w:rsidP="00403EE4">
      <w:pPr>
        <w:shd w:val="clear" w:color="auto" w:fill="FFFFFF"/>
        <w:spacing w:after="0" w:line="276" w:lineRule="auto"/>
        <w:ind w:left="284" w:hanging="1"/>
        <w:jc w:val="both"/>
        <w:textAlignment w:val="baseline"/>
      </w:pPr>
      <w:r w:rsidRPr="00E05017">
        <w:t xml:space="preserve">c) non inferiore a </w:t>
      </w:r>
      <w:r w:rsidRPr="00403EE4">
        <w:rPr>
          <w:i/>
          <w:iCs/>
          <w:u w:val="single"/>
        </w:rPr>
        <w:t>90 ore</w:t>
      </w:r>
      <w:r w:rsidRPr="00E05017">
        <w:t xml:space="preserve"> nel secondo biennio e nel quinto anno dei licei.</w:t>
      </w:r>
    </w:p>
    <w:p w14:paraId="6E19CF75" w14:textId="77777777" w:rsidR="002B5857" w:rsidRPr="00E05017" w:rsidRDefault="002B5857" w:rsidP="00D94C1B">
      <w:pPr>
        <w:shd w:val="clear" w:color="auto" w:fill="FFFFFF"/>
        <w:spacing w:after="0" w:line="276" w:lineRule="auto"/>
        <w:jc w:val="both"/>
        <w:textAlignment w:val="baseline"/>
      </w:pPr>
      <w:r w:rsidRPr="00E05017">
        <w:t xml:space="preserve">In data 4 settembre 2019 il Miur, infine, </w:t>
      </w:r>
      <w:r w:rsidR="00D94C1B">
        <w:t xml:space="preserve">con </w:t>
      </w:r>
      <w:r w:rsidRPr="00E05017">
        <w:t xml:space="preserve">il </w:t>
      </w:r>
      <w:r w:rsidR="00D94C1B">
        <w:t>D</w:t>
      </w:r>
      <w:r w:rsidRPr="00E05017">
        <w:t xml:space="preserve">ecreto n. 774 </w:t>
      </w:r>
      <w:r w:rsidR="00D94C1B">
        <w:t xml:space="preserve">vengono emanate </w:t>
      </w:r>
      <w:r w:rsidRPr="00E05017">
        <w:t>le Linee Guida relative ai Percorsi per le competenze t</w:t>
      </w:r>
      <w:r w:rsidR="00D94C1B">
        <w:t>rasversali e per l’orientamento applicabili, come si legge nel</w:t>
      </w:r>
      <w:r w:rsidRPr="00E05017">
        <w:t xml:space="preserve"> </w:t>
      </w:r>
      <w:r w:rsidR="00D94C1B">
        <w:t>D</w:t>
      </w:r>
      <w:r w:rsidRPr="00E05017">
        <w:t>ecreto, alle scuole secondarie di secondo grado statali e paritarie a partire dall’anno scolastico 2019/2020.</w:t>
      </w:r>
    </w:p>
    <w:p w14:paraId="6F38BF60" w14:textId="77777777" w:rsidR="008D351D" w:rsidRPr="00E05017" w:rsidRDefault="008D351D" w:rsidP="00E05017">
      <w:pPr>
        <w:shd w:val="clear" w:color="auto" w:fill="FFFFFF"/>
        <w:spacing w:after="0" w:line="276" w:lineRule="auto"/>
        <w:jc w:val="both"/>
        <w:textAlignment w:val="baseline"/>
      </w:pPr>
      <w:r w:rsidRPr="00E05017">
        <w:t xml:space="preserve">I nuovi percorsi </w:t>
      </w:r>
      <w:r w:rsidR="002B5857" w:rsidRPr="00E05017">
        <w:t xml:space="preserve">delineati dalla recente normativa </w:t>
      </w:r>
      <w:r w:rsidRPr="00E05017">
        <w:t>si fondano</w:t>
      </w:r>
      <w:r w:rsidR="000D3935">
        <w:t xml:space="preserve">, leggiamo anche </w:t>
      </w:r>
      <w:r w:rsidR="00400A6E" w:rsidRPr="00E05017">
        <w:t xml:space="preserve">nelle Linee Guida, </w:t>
      </w:r>
      <w:r w:rsidRPr="00E05017">
        <w:t xml:space="preserve">su due principali dimensioni: quella </w:t>
      </w:r>
      <w:r w:rsidRPr="00E05017">
        <w:rPr>
          <w:b/>
          <w:i/>
        </w:rPr>
        <w:t>orientativ</w:t>
      </w:r>
      <w:r w:rsidRPr="00E05017">
        <w:t xml:space="preserve">a e quelle delle </w:t>
      </w:r>
      <w:r w:rsidRPr="00E05017">
        <w:rPr>
          <w:b/>
          <w:i/>
        </w:rPr>
        <w:t>competenze trasversali</w:t>
      </w:r>
      <w:r w:rsidRPr="00E05017">
        <w:t>.</w:t>
      </w:r>
    </w:p>
    <w:p w14:paraId="6F12BA16" w14:textId="77777777" w:rsidR="00A96891" w:rsidRDefault="00A96891" w:rsidP="00E05017">
      <w:pPr>
        <w:shd w:val="clear" w:color="auto" w:fill="FFFFFF"/>
        <w:spacing w:after="0" w:line="276" w:lineRule="auto"/>
        <w:jc w:val="both"/>
        <w:textAlignment w:val="baseline"/>
        <w:rPr>
          <w:b/>
          <w:i/>
        </w:rPr>
      </w:pPr>
    </w:p>
    <w:p w14:paraId="3C79D3B5" w14:textId="77777777" w:rsidR="008D351D" w:rsidRPr="00E05017" w:rsidRDefault="008D351D" w:rsidP="00E05017">
      <w:pPr>
        <w:shd w:val="clear" w:color="auto" w:fill="FFFFFF"/>
        <w:spacing w:after="0" w:line="276" w:lineRule="auto"/>
        <w:jc w:val="both"/>
        <w:textAlignment w:val="baseline"/>
        <w:rPr>
          <w:b/>
          <w:i/>
        </w:rPr>
      </w:pPr>
      <w:r w:rsidRPr="00E05017">
        <w:rPr>
          <w:b/>
          <w:i/>
        </w:rPr>
        <w:t>Dimensione orientativa</w:t>
      </w:r>
    </w:p>
    <w:p w14:paraId="28BB8805" w14:textId="77777777" w:rsidR="008D351D" w:rsidRPr="00E05017" w:rsidRDefault="008D351D" w:rsidP="00E05017">
      <w:pPr>
        <w:shd w:val="clear" w:color="auto" w:fill="FFFFFF"/>
        <w:spacing w:after="192" w:line="276" w:lineRule="auto"/>
        <w:jc w:val="both"/>
        <w:textAlignment w:val="baseline"/>
      </w:pPr>
      <w:r w:rsidRPr="00E05017">
        <w:t>I </w:t>
      </w:r>
      <w:r w:rsidR="005233CA" w:rsidRPr="00E05017">
        <w:t>P.</w:t>
      </w:r>
      <w:r w:rsidR="005233CA">
        <w:t xml:space="preserve"> </w:t>
      </w:r>
      <w:r w:rsidR="005233CA" w:rsidRPr="00E05017">
        <w:t>C.</w:t>
      </w:r>
      <w:r w:rsidR="005233CA">
        <w:t xml:space="preserve"> </w:t>
      </w:r>
      <w:r w:rsidR="005233CA" w:rsidRPr="00E05017">
        <w:t>T.</w:t>
      </w:r>
      <w:r w:rsidR="005233CA">
        <w:t xml:space="preserve"> O.</w:t>
      </w:r>
      <w:r w:rsidRPr="00E05017">
        <w:t>, che le istituzioni scolastiche promuovono per sviluppare le competenze trasversali</w:t>
      </w:r>
      <w:r w:rsidR="002B5857" w:rsidRPr="00E05017">
        <w:t>, “</w:t>
      </w:r>
      <w:r w:rsidRPr="00E05017">
        <w:t>contribuiscono ad esaltare la valenza formativa dell’orientamento in itinere, laddove pongono</w:t>
      </w:r>
      <w:r w:rsidR="002B5857" w:rsidRPr="00E05017">
        <w:t xml:space="preserve"> </w:t>
      </w:r>
      <w:r w:rsidRPr="00E05017">
        <w:t xml:space="preserve">gli studenti nella condizione di maturare un atteggiamento di graduale e sempre maggiore consapevolezza delle proprie vocazioni, in funzione del contesto di riferimento e della realizzazione del proprio progetto personale e sociale, in una logica </w:t>
      </w:r>
      <w:r w:rsidR="002B5857" w:rsidRPr="00E05017">
        <w:t>centrata sull’auto-orientamento”</w:t>
      </w:r>
    </w:p>
    <w:p w14:paraId="3D5DE34F" w14:textId="77777777" w:rsidR="008D351D" w:rsidRPr="00E05017" w:rsidRDefault="000D3935" w:rsidP="00E05017">
      <w:pPr>
        <w:shd w:val="clear" w:color="auto" w:fill="FFFFFF"/>
        <w:spacing w:after="0" w:line="276" w:lineRule="auto"/>
        <w:jc w:val="both"/>
        <w:textAlignment w:val="baseline"/>
        <w:rPr>
          <w:b/>
          <w:i/>
        </w:rPr>
      </w:pPr>
      <w:r>
        <w:rPr>
          <w:b/>
          <w:i/>
        </w:rPr>
        <w:t xml:space="preserve">Competenze </w:t>
      </w:r>
      <w:r w:rsidR="008D351D" w:rsidRPr="00E05017">
        <w:rPr>
          <w:b/>
          <w:i/>
        </w:rPr>
        <w:t>trasversali</w:t>
      </w:r>
    </w:p>
    <w:p w14:paraId="55E63014" w14:textId="77777777" w:rsidR="008D351D" w:rsidRPr="00E05017" w:rsidRDefault="008D351D" w:rsidP="00E05017">
      <w:pPr>
        <w:shd w:val="clear" w:color="auto" w:fill="FFFFFF"/>
        <w:spacing w:after="192" w:line="276" w:lineRule="auto"/>
        <w:jc w:val="both"/>
        <w:textAlignment w:val="baseline"/>
      </w:pPr>
      <w:r w:rsidRPr="00E05017">
        <w:t>Tutte le attività condotte nei PCTO devono essere finalizzate all’acquisizione delle competenze tipiche dell’indirizzo di studi prescelto e delle competenze trasversali, quali:</w:t>
      </w:r>
    </w:p>
    <w:p w14:paraId="7ACF5C0F" w14:textId="77777777" w:rsidR="008D351D" w:rsidRPr="00E05017" w:rsidRDefault="00A96891" w:rsidP="00E05017">
      <w:pPr>
        <w:numPr>
          <w:ilvl w:val="0"/>
          <w:numId w:val="1"/>
        </w:numPr>
        <w:shd w:val="clear" w:color="auto" w:fill="FFFFFF"/>
        <w:spacing w:after="0" w:line="276" w:lineRule="auto"/>
        <w:ind w:left="525"/>
        <w:jc w:val="both"/>
        <w:textAlignment w:val="baseline"/>
      </w:pPr>
      <w:r>
        <w:t>C</w:t>
      </w:r>
      <w:r w:rsidR="008D351D" w:rsidRPr="00E05017">
        <w:t>ompetenza personale, sociale e capacità di imparare a imparare;</w:t>
      </w:r>
    </w:p>
    <w:p w14:paraId="000BA1C4" w14:textId="77777777" w:rsidR="008D351D" w:rsidRPr="00E05017" w:rsidRDefault="00A96891" w:rsidP="00E05017">
      <w:pPr>
        <w:numPr>
          <w:ilvl w:val="0"/>
          <w:numId w:val="1"/>
        </w:numPr>
        <w:shd w:val="clear" w:color="auto" w:fill="FFFFFF"/>
        <w:spacing w:after="0" w:line="276" w:lineRule="auto"/>
        <w:ind w:left="525"/>
        <w:jc w:val="both"/>
        <w:textAlignment w:val="baseline"/>
      </w:pPr>
      <w:r>
        <w:lastRenderedPageBreak/>
        <w:t>C</w:t>
      </w:r>
      <w:r w:rsidR="008D351D" w:rsidRPr="00E05017">
        <w:t>ompetenza in materia di cittadinanza;</w:t>
      </w:r>
    </w:p>
    <w:p w14:paraId="5949887C" w14:textId="77777777" w:rsidR="00400A6E" w:rsidRPr="00E05017" w:rsidRDefault="00A96891" w:rsidP="00E05017">
      <w:pPr>
        <w:numPr>
          <w:ilvl w:val="0"/>
          <w:numId w:val="1"/>
        </w:numPr>
        <w:shd w:val="clear" w:color="auto" w:fill="FFFFFF"/>
        <w:spacing w:after="0" w:line="276" w:lineRule="auto"/>
        <w:ind w:left="525"/>
        <w:jc w:val="both"/>
        <w:textAlignment w:val="baseline"/>
      </w:pPr>
      <w:r>
        <w:t>C</w:t>
      </w:r>
      <w:r w:rsidR="008D351D" w:rsidRPr="00E05017">
        <w:t>ompetenza imprenditoriale;</w:t>
      </w:r>
    </w:p>
    <w:p w14:paraId="7505E44C" w14:textId="77777777" w:rsidR="00940549" w:rsidRPr="00E05017" w:rsidRDefault="00A96891" w:rsidP="00E05017">
      <w:pPr>
        <w:numPr>
          <w:ilvl w:val="0"/>
          <w:numId w:val="1"/>
        </w:numPr>
        <w:shd w:val="clear" w:color="auto" w:fill="FFFFFF"/>
        <w:spacing w:after="0" w:line="276" w:lineRule="auto"/>
        <w:ind w:left="525"/>
        <w:jc w:val="both"/>
        <w:textAlignment w:val="baseline"/>
      </w:pPr>
      <w:r>
        <w:t>C</w:t>
      </w:r>
      <w:r w:rsidR="008D351D" w:rsidRPr="00E05017">
        <w:t>ompetenza in materia di consapevolezza ed espressione</w:t>
      </w:r>
    </w:p>
    <w:p w14:paraId="7E142A9F" w14:textId="77777777" w:rsidR="00940549" w:rsidRPr="00E05017" w:rsidRDefault="00940549" w:rsidP="00E05017">
      <w:pPr>
        <w:spacing w:after="0" w:line="276" w:lineRule="auto"/>
        <w:jc w:val="both"/>
      </w:pPr>
    </w:p>
    <w:p w14:paraId="66B40F12" w14:textId="77777777" w:rsidR="00FA48D0" w:rsidRPr="00E05017" w:rsidRDefault="00FA48D0" w:rsidP="00E05017">
      <w:pPr>
        <w:spacing w:after="0" w:line="276" w:lineRule="auto"/>
        <w:jc w:val="both"/>
      </w:pPr>
      <w:r w:rsidRPr="00E05017">
        <w:t>Attraverso i P.</w:t>
      </w:r>
      <w:r w:rsidR="00292AA5">
        <w:t xml:space="preserve"> </w:t>
      </w:r>
      <w:r w:rsidRPr="00E05017">
        <w:t>C.</w:t>
      </w:r>
      <w:r w:rsidR="00292AA5">
        <w:t xml:space="preserve"> </w:t>
      </w:r>
      <w:r w:rsidRPr="00E05017">
        <w:t>T.</w:t>
      </w:r>
      <w:r w:rsidR="00292AA5">
        <w:t xml:space="preserve"> </w:t>
      </w:r>
      <w:r w:rsidR="0040711B">
        <w:t>O.</w:t>
      </w:r>
      <w:r w:rsidRPr="00E05017">
        <w:t xml:space="preserve"> si concretizza il concetto di pluralità e complementarietà dei diversi approcci </w:t>
      </w:r>
      <w:r w:rsidR="003E3F96" w:rsidRPr="00E05017">
        <w:t>con l’obiettivo</w:t>
      </w:r>
      <w:r w:rsidRPr="00E05017">
        <w:t xml:space="preserve"> di accrescere la motivazione allo studio e di guidare i giovani nella scoperta delle vocazioni personali, degli interessi e degli stili di apprendimento individuali, arricchendo la formazione scolastica con l’acquisizione di competenze maturate </w:t>
      </w:r>
      <w:r w:rsidR="003E3F96" w:rsidRPr="00E05017">
        <w:t xml:space="preserve">anche </w:t>
      </w:r>
      <w:r w:rsidRPr="00E05017">
        <w:t>sul “campo”.</w:t>
      </w:r>
    </w:p>
    <w:p w14:paraId="24B30261" w14:textId="77777777" w:rsidR="008D351D" w:rsidRPr="00E05017" w:rsidRDefault="008D351D" w:rsidP="00E05017">
      <w:pPr>
        <w:shd w:val="clear" w:color="auto" w:fill="FFFFFF"/>
        <w:spacing w:after="0" w:line="276" w:lineRule="auto"/>
        <w:jc w:val="both"/>
        <w:textAlignment w:val="baseline"/>
      </w:pPr>
      <w:r w:rsidRPr="00E05017">
        <w:t>Gli obiettivi fondamentali perseguiti con i PCTO si possono</w:t>
      </w:r>
      <w:r w:rsidR="00400A6E" w:rsidRPr="00E05017">
        <w:t xml:space="preserve"> </w:t>
      </w:r>
      <w:r w:rsidR="003E3F96" w:rsidRPr="00E05017">
        <w:t xml:space="preserve">pertanto </w:t>
      </w:r>
      <w:r w:rsidR="00400A6E" w:rsidRPr="00E05017">
        <w:t>così</w:t>
      </w:r>
      <w:r w:rsidRPr="00E05017">
        <w:t xml:space="preserve"> riassumere:</w:t>
      </w:r>
    </w:p>
    <w:p w14:paraId="4316C48A" w14:textId="77777777" w:rsidR="00403EE4" w:rsidRDefault="008D351D" w:rsidP="00403EE4">
      <w:pPr>
        <w:pStyle w:val="Paragrafoelenco"/>
        <w:numPr>
          <w:ilvl w:val="0"/>
          <w:numId w:val="6"/>
        </w:numPr>
        <w:shd w:val="clear" w:color="auto" w:fill="FFFFFF"/>
        <w:spacing w:after="0" w:line="276" w:lineRule="auto"/>
        <w:textAlignment w:val="baseline"/>
      </w:pPr>
      <w:r w:rsidRPr="00E05017">
        <w:t>Attuare modalità di apprendimento flessibili sotto il profilo culturale ed educativo che colleghino sistematicamente la formazione in aula con l’esperienza pratica;</w:t>
      </w:r>
    </w:p>
    <w:p w14:paraId="32B141C6" w14:textId="77777777" w:rsidR="00403EE4" w:rsidRDefault="008D351D" w:rsidP="00403EE4">
      <w:pPr>
        <w:pStyle w:val="Paragrafoelenco"/>
        <w:numPr>
          <w:ilvl w:val="0"/>
          <w:numId w:val="6"/>
        </w:numPr>
        <w:shd w:val="clear" w:color="auto" w:fill="FFFFFF"/>
        <w:spacing w:after="0" w:line="276" w:lineRule="auto"/>
        <w:textAlignment w:val="baseline"/>
      </w:pPr>
      <w:r w:rsidRPr="00E05017">
        <w:t>Arricchire la formazione acquisita nei percorsi scolastici e formativi con l’acquisizione di competenze trasversali spendibili anche nel mercato del lavoro;</w:t>
      </w:r>
    </w:p>
    <w:p w14:paraId="5403921B" w14:textId="77777777" w:rsidR="00403EE4" w:rsidRDefault="008D351D" w:rsidP="00403EE4">
      <w:pPr>
        <w:pStyle w:val="Paragrafoelenco"/>
        <w:numPr>
          <w:ilvl w:val="0"/>
          <w:numId w:val="6"/>
        </w:numPr>
        <w:shd w:val="clear" w:color="auto" w:fill="FFFFFF"/>
        <w:spacing w:after="0" w:line="276" w:lineRule="auto"/>
        <w:textAlignment w:val="baseline"/>
      </w:pPr>
      <w:r w:rsidRPr="00E05017">
        <w:t>Favorire l’orientamento dei giovani per valorizzarne le vocazioni personali, gli interessi e gli stili di apprendimento individuali;</w:t>
      </w:r>
    </w:p>
    <w:p w14:paraId="161D83E9" w14:textId="77777777" w:rsidR="00403EE4" w:rsidRDefault="008D351D" w:rsidP="00403EE4">
      <w:pPr>
        <w:pStyle w:val="Paragrafoelenco"/>
        <w:numPr>
          <w:ilvl w:val="0"/>
          <w:numId w:val="6"/>
        </w:numPr>
        <w:shd w:val="clear" w:color="auto" w:fill="FFFFFF"/>
        <w:spacing w:after="0" w:line="276" w:lineRule="auto"/>
        <w:textAlignment w:val="baseline"/>
      </w:pPr>
      <w:r w:rsidRPr="00E05017">
        <w:t>Realizzare un organico collegamento delle istituzioni scolastiche e formative con le Università, il mondo del lavoro e delle professioni, la società civile;</w:t>
      </w:r>
    </w:p>
    <w:p w14:paraId="026EF8BE" w14:textId="740D5164" w:rsidR="008D351D" w:rsidRPr="00E05017" w:rsidRDefault="008D351D" w:rsidP="00403EE4">
      <w:pPr>
        <w:pStyle w:val="Paragrafoelenco"/>
        <w:numPr>
          <w:ilvl w:val="0"/>
          <w:numId w:val="6"/>
        </w:numPr>
        <w:shd w:val="clear" w:color="auto" w:fill="FFFFFF"/>
        <w:spacing w:after="0" w:line="276" w:lineRule="auto"/>
        <w:textAlignment w:val="baseline"/>
      </w:pPr>
      <w:r w:rsidRPr="00E05017">
        <w:t>Correlare l’offerta formativa allo sviluppo culturale, sociale ed economico del territorio.</w:t>
      </w:r>
    </w:p>
    <w:p w14:paraId="764938A8" w14:textId="77777777" w:rsidR="00A96891" w:rsidRDefault="00A96891" w:rsidP="00E05017">
      <w:pPr>
        <w:shd w:val="clear" w:color="auto" w:fill="FFFFFF"/>
        <w:spacing w:after="0" w:line="276" w:lineRule="auto"/>
        <w:jc w:val="both"/>
        <w:textAlignment w:val="baseline"/>
      </w:pPr>
    </w:p>
    <w:p w14:paraId="720F889B" w14:textId="77777777" w:rsidR="008D351D" w:rsidRPr="00E05017" w:rsidRDefault="00292AA5" w:rsidP="00E05017">
      <w:pPr>
        <w:shd w:val="clear" w:color="auto" w:fill="FFFFFF"/>
        <w:spacing w:after="0" w:line="276" w:lineRule="auto"/>
        <w:jc w:val="both"/>
        <w:textAlignment w:val="baseline"/>
      </w:pPr>
      <w:r>
        <w:t>I</w:t>
      </w:r>
      <w:r w:rsidR="008D351D" w:rsidRPr="00E05017">
        <w:t xml:space="preserve"> </w:t>
      </w:r>
      <w:r w:rsidRPr="00E05017">
        <w:t>P.</w:t>
      </w:r>
      <w:r>
        <w:t xml:space="preserve"> </w:t>
      </w:r>
      <w:r w:rsidRPr="00E05017">
        <w:t>C.</w:t>
      </w:r>
      <w:r>
        <w:t xml:space="preserve"> </w:t>
      </w:r>
      <w:r w:rsidRPr="00E05017">
        <w:t>T.</w:t>
      </w:r>
      <w:r>
        <w:t xml:space="preserve"> </w:t>
      </w:r>
      <w:r w:rsidR="00A96891">
        <w:t xml:space="preserve">O. </w:t>
      </w:r>
      <w:r w:rsidR="008D351D" w:rsidRPr="00E05017">
        <w:t>che vengono svolti nel corso dell’anno si articolano in:</w:t>
      </w:r>
    </w:p>
    <w:p w14:paraId="58F891BA" w14:textId="77777777" w:rsidR="003E3F96" w:rsidRPr="00E05017" w:rsidRDefault="008D351D" w:rsidP="00E05017">
      <w:pPr>
        <w:pStyle w:val="Paragrafoelenco"/>
        <w:numPr>
          <w:ilvl w:val="0"/>
          <w:numId w:val="2"/>
        </w:numPr>
        <w:shd w:val="clear" w:color="auto" w:fill="FFFFFF"/>
        <w:spacing w:after="0" w:line="276" w:lineRule="auto"/>
        <w:jc w:val="both"/>
        <w:textAlignment w:val="baseline"/>
      </w:pPr>
      <w:r w:rsidRPr="00E05017">
        <w:t xml:space="preserve">Lezioni comuni di informazione/formazione sulla </w:t>
      </w:r>
      <w:r w:rsidRPr="00E05017">
        <w:rPr>
          <w:b/>
          <w:i/>
        </w:rPr>
        <w:t>sicurezza nei luoghi di lavoro (</w:t>
      </w:r>
      <w:proofErr w:type="spellStart"/>
      <w:r w:rsidRPr="00E05017">
        <w:t>D.Lgs.</w:t>
      </w:r>
      <w:proofErr w:type="spellEnd"/>
      <w:r w:rsidRPr="00E05017">
        <w:t xml:space="preserve"> 81/2008) e su</w:t>
      </w:r>
      <w:r w:rsidR="003E3F96" w:rsidRPr="00E05017">
        <w:t>l mondo del lavoro in generale</w:t>
      </w:r>
    </w:p>
    <w:p w14:paraId="52FB6A4E" w14:textId="77777777" w:rsidR="003E3F96" w:rsidRPr="00E05017" w:rsidRDefault="0040711B" w:rsidP="00E05017">
      <w:pPr>
        <w:pStyle w:val="Paragrafoelenco"/>
        <w:numPr>
          <w:ilvl w:val="0"/>
          <w:numId w:val="2"/>
        </w:numPr>
        <w:shd w:val="clear" w:color="auto" w:fill="FFFFFF"/>
        <w:spacing w:after="0" w:line="276" w:lineRule="auto"/>
        <w:jc w:val="both"/>
        <w:textAlignment w:val="baseline"/>
      </w:pPr>
      <w:r>
        <w:t xml:space="preserve">Incontri </w:t>
      </w:r>
      <w:r w:rsidR="003E3F96" w:rsidRPr="00E05017">
        <w:t>di f</w:t>
      </w:r>
      <w:r w:rsidR="008D351D" w:rsidRPr="00E05017">
        <w:t>ormazione in aula con</w:t>
      </w:r>
      <w:r w:rsidR="003E3F96" w:rsidRPr="00E05017">
        <w:t xml:space="preserve"> esperti del mondo del lavoro</w:t>
      </w:r>
    </w:p>
    <w:p w14:paraId="122A1518" w14:textId="77777777" w:rsidR="003E3F96" w:rsidRPr="00E05017" w:rsidRDefault="008D351D" w:rsidP="00E05017">
      <w:pPr>
        <w:pStyle w:val="Paragrafoelenco"/>
        <w:numPr>
          <w:ilvl w:val="0"/>
          <w:numId w:val="2"/>
        </w:numPr>
        <w:shd w:val="clear" w:color="auto" w:fill="FFFFFF"/>
        <w:spacing w:after="0" w:line="276" w:lineRule="auto"/>
        <w:jc w:val="both"/>
        <w:textAlignment w:val="baseline"/>
      </w:pPr>
      <w:r w:rsidRPr="00E05017">
        <w:t>Visite guidate in azienda/enti/altri</w:t>
      </w:r>
      <w:r w:rsidR="003E3F96" w:rsidRPr="00E05017">
        <w:t xml:space="preserve"> luoghi di attività sul campo</w:t>
      </w:r>
    </w:p>
    <w:p w14:paraId="7377FCA0" w14:textId="77777777" w:rsidR="003E3F96" w:rsidRPr="00E05017" w:rsidRDefault="0040711B" w:rsidP="00E05017">
      <w:pPr>
        <w:pStyle w:val="Paragrafoelenco"/>
        <w:numPr>
          <w:ilvl w:val="0"/>
          <w:numId w:val="2"/>
        </w:numPr>
        <w:shd w:val="clear" w:color="auto" w:fill="FFFFFF"/>
        <w:spacing w:after="0" w:line="276" w:lineRule="auto"/>
        <w:jc w:val="both"/>
        <w:textAlignment w:val="baseline"/>
      </w:pPr>
      <w:r>
        <w:t xml:space="preserve">Alternanza </w:t>
      </w:r>
      <w:r w:rsidR="00385DFC" w:rsidRPr="00E05017">
        <w:t xml:space="preserve">in aziende o </w:t>
      </w:r>
      <w:r w:rsidR="00A96891">
        <w:t>enti operanti a livello locale</w:t>
      </w:r>
      <w:r>
        <w:t xml:space="preserve">, come da </w:t>
      </w:r>
      <w:r w:rsidRPr="0040711B">
        <w:rPr>
          <w:b/>
          <w:i/>
          <w:color w:val="0070C0"/>
        </w:rPr>
        <w:t>ALLEGATO B)</w:t>
      </w:r>
    </w:p>
    <w:p w14:paraId="5D238E31" w14:textId="520F5613" w:rsidR="0040711B" w:rsidRDefault="00B24EBA" w:rsidP="00CF489D">
      <w:pPr>
        <w:pStyle w:val="Paragrafoelenco"/>
        <w:numPr>
          <w:ilvl w:val="0"/>
          <w:numId w:val="2"/>
        </w:numPr>
        <w:shd w:val="clear" w:color="auto" w:fill="FFFFFF"/>
        <w:spacing w:after="0" w:line="276" w:lineRule="auto"/>
        <w:jc w:val="both"/>
        <w:textAlignment w:val="baseline"/>
      </w:pPr>
      <w:r w:rsidRPr="00E05017">
        <w:t>Project</w:t>
      </w:r>
      <w:r w:rsidR="00082A3F">
        <w:t xml:space="preserve"> Work</w:t>
      </w:r>
    </w:p>
    <w:p w14:paraId="3812E89C" w14:textId="77777777" w:rsidR="00A96891" w:rsidRPr="00E05017" w:rsidRDefault="00A96891" w:rsidP="00A96891">
      <w:pPr>
        <w:pStyle w:val="Paragrafoelenco"/>
        <w:shd w:val="clear" w:color="auto" w:fill="FFFFFF"/>
        <w:spacing w:after="0" w:line="276" w:lineRule="auto"/>
        <w:ind w:left="945"/>
        <w:jc w:val="both"/>
        <w:textAlignment w:val="baseline"/>
      </w:pPr>
    </w:p>
    <w:p w14:paraId="48727759" w14:textId="77777777" w:rsidR="0074456C" w:rsidRPr="00E05017" w:rsidRDefault="00B24EBA" w:rsidP="00E05017">
      <w:pPr>
        <w:shd w:val="clear" w:color="auto" w:fill="FFFFFF"/>
        <w:spacing w:after="0" w:line="276" w:lineRule="auto"/>
        <w:jc w:val="both"/>
        <w:textAlignment w:val="baseline"/>
      </w:pPr>
      <w:r w:rsidRPr="00E05017">
        <w:rPr>
          <w:b/>
          <w:i/>
        </w:rPr>
        <w:t xml:space="preserve"> FORMAZIONE PRELIMINARE</w:t>
      </w:r>
      <w:r w:rsidR="00A96891">
        <w:t xml:space="preserve">: </w:t>
      </w:r>
      <w:r w:rsidR="008D351D" w:rsidRPr="00E05017">
        <w:t xml:space="preserve">“Formazione generale </w:t>
      </w:r>
      <w:r w:rsidRPr="00E05017">
        <w:t xml:space="preserve">e specifica </w:t>
      </w:r>
      <w:r w:rsidR="008D351D" w:rsidRPr="00E05017">
        <w:t>sulla S</w:t>
      </w:r>
      <w:r w:rsidRPr="00E05017">
        <w:t xml:space="preserve">icurezza nei luoghi di lavoro” </w:t>
      </w:r>
    </w:p>
    <w:p w14:paraId="6A596087" w14:textId="77777777" w:rsidR="0040711B" w:rsidRDefault="00FA1FBB" w:rsidP="00E05017">
      <w:pPr>
        <w:shd w:val="clear" w:color="auto" w:fill="FFFFFF"/>
        <w:spacing w:after="0" w:line="276" w:lineRule="auto"/>
        <w:jc w:val="both"/>
        <w:textAlignment w:val="baseline"/>
      </w:pPr>
      <w:r w:rsidRPr="00E05017">
        <w:t>Gli studenti degli istituti di istruzione secondaria e i partecipanti ai corsi di formazione professionali nei</w:t>
      </w:r>
      <w:r w:rsidR="0090333D" w:rsidRPr="00E05017">
        <w:t xml:space="preserve"> </w:t>
      </w:r>
      <w:r w:rsidRPr="00E05017">
        <w:t>quali si faccia uso di laboratori, macchine, apparecchi ed attrezzature di lavoro, agenti chimici, fisici e</w:t>
      </w:r>
      <w:r w:rsidR="0090333D" w:rsidRPr="00E05017">
        <w:t xml:space="preserve"> </w:t>
      </w:r>
      <w:r w:rsidRPr="00E05017">
        <w:t>biologici sono equiparabili ai lavoratori per quanto riguarda i diritti di tutela della salute e della sicurezza (</w:t>
      </w:r>
      <w:proofErr w:type="spellStart"/>
      <w:r w:rsidRPr="00E05017">
        <w:t>D.Lgs.</w:t>
      </w:r>
      <w:proofErr w:type="spellEnd"/>
      <w:r w:rsidRPr="00E05017">
        <w:t xml:space="preserve"> 81/2008).</w:t>
      </w:r>
    </w:p>
    <w:p w14:paraId="01D91B06" w14:textId="77777777" w:rsidR="00FA1FBB" w:rsidRPr="00E05017" w:rsidRDefault="00FA1FBB" w:rsidP="00E05017">
      <w:pPr>
        <w:shd w:val="clear" w:color="auto" w:fill="FFFFFF"/>
        <w:spacing w:after="0" w:line="276" w:lineRule="auto"/>
        <w:jc w:val="both"/>
        <w:textAlignment w:val="baseline"/>
      </w:pPr>
      <w:r w:rsidRPr="00E05017">
        <w:t>Ai sensi di tale decreto “il soggetto beneficiario delle iniziative di tirocini formativi e di orientamento, di cui all’art. 18 della L. 196/1997 e di cui a specifiche disposizioni delle leggi</w:t>
      </w:r>
      <w:r w:rsidR="0090333D" w:rsidRPr="00E05017">
        <w:t xml:space="preserve"> </w:t>
      </w:r>
      <w:r w:rsidRPr="00E05017">
        <w:t>regionali promosse al fine di realizzare momenti di alternanza fra studio e lavoro o di agevolare le scelte</w:t>
      </w:r>
      <w:r w:rsidR="0090333D" w:rsidRPr="00E05017">
        <w:t xml:space="preserve"> </w:t>
      </w:r>
      <w:r w:rsidRPr="00E05017">
        <w:t xml:space="preserve">professionali mediante la conoscenza diretta del mondo del lavoro, è </w:t>
      </w:r>
      <w:r w:rsidRPr="00E05017">
        <w:rPr>
          <w:i/>
        </w:rPr>
        <w:t>eq</w:t>
      </w:r>
      <w:r w:rsidR="0090333D" w:rsidRPr="00E05017">
        <w:rPr>
          <w:i/>
        </w:rPr>
        <w:t>uiparato alla figura del lavora</w:t>
      </w:r>
      <w:r w:rsidRPr="00E05017">
        <w:rPr>
          <w:i/>
        </w:rPr>
        <w:t>tore</w:t>
      </w:r>
      <w:r w:rsidRPr="00E05017">
        <w:t>, come definita dall’art. 2 del medesimo Decreto, e quindi riconosciuto come “creditore di sicurezza”, a tutti gli effetti.</w:t>
      </w:r>
    </w:p>
    <w:p w14:paraId="00EE71F3" w14:textId="77777777" w:rsidR="00FA1FBB" w:rsidRPr="00E05017" w:rsidRDefault="00FA1FBB" w:rsidP="00E05017">
      <w:pPr>
        <w:spacing w:after="0" w:line="276" w:lineRule="auto"/>
        <w:jc w:val="both"/>
      </w:pPr>
      <w:r w:rsidRPr="00E05017">
        <w:t>Lo studente in alternanza</w:t>
      </w:r>
      <w:r w:rsidR="00A96891">
        <w:t xml:space="preserve"> in azienda</w:t>
      </w:r>
      <w:r w:rsidRPr="00E05017">
        <w:t>, quindi, oltre ad operare in un ambiente a norma di legge deve aver seguito</w:t>
      </w:r>
      <w:r w:rsidR="0090333D" w:rsidRPr="00E05017">
        <w:t xml:space="preserve"> </w:t>
      </w:r>
      <w:r w:rsidRPr="00E05017">
        <w:t>un percorso di formazione in materia di igiene e sicurezza del lavoro.</w:t>
      </w:r>
    </w:p>
    <w:p w14:paraId="569636AB" w14:textId="31660712" w:rsidR="00FA1FBB" w:rsidRDefault="0090333D" w:rsidP="00E05017">
      <w:pPr>
        <w:spacing w:after="0" w:line="276" w:lineRule="auto"/>
        <w:jc w:val="both"/>
      </w:pPr>
      <w:r w:rsidRPr="00E05017">
        <w:t xml:space="preserve">La scuola fornisce </w:t>
      </w:r>
      <w:r w:rsidR="00385DFC" w:rsidRPr="00E05017">
        <w:t>prevede e organizza la formazione sulla parte generale e sulla parte specifica</w:t>
      </w:r>
      <w:r w:rsidR="00FA1FBB" w:rsidRPr="00E05017">
        <w:t xml:space="preserve"> articolata in una</w:t>
      </w:r>
      <w:r w:rsidRPr="00E05017">
        <w:t xml:space="preserve"> </w:t>
      </w:r>
      <w:r w:rsidR="00FA1FBB" w:rsidRPr="00E05017">
        <w:t>parte generale (4 ore) ed una parte specifica (</w:t>
      </w:r>
      <w:r w:rsidR="00385DFC" w:rsidRPr="00E05017">
        <w:t>12 ore)</w:t>
      </w:r>
      <w:r w:rsidR="0040711B">
        <w:t xml:space="preserve"> che, i</w:t>
      </w:r>
      <w:r w:rsidR="005233CA">
        <w:t xml:space="preserve">n base al </w:t>
      </w:r>
      <w:proofErr w:type="gramStart"/>
      <w:r w:rsidR="005233CA">
        <w:t>Progetto  deliberato</w:t>
      </w:r>
      <w:proofErr w:type="gramEnd"/>
      <w:r w:rsidR="005233CA">
        <w:t xml:space="preserve">  dal </w:t>
      </w:r>
      <w:r w:rsidR="0040711B">
        <w:t>Colle</w:t>
      </w:r>
      <w:r w:rsidR="005233CA">
        <w:t xml:space="preserve">gio Docenti e dai singoli </w:t>
      </w:r>
      <w:r w:rsidR="0040711B">
        <w:t>Co</w:t>
      </w:r>
      <w:r w:rsidR="005233CA">
        <w:t>nsigli di Classe</w:t>
      </w:r>
      <w:r w:rsidR="0040711B">
        <w:t>, risulta nel nostro Istituto organizzata come indicato nell’</w:t>
      </w:r>
      <w:r w:rsidR="0040711B" w:rsidRPr="0040711B">
        <w:rPr>
          <w:b/>
          <w:i/>
          <w:color w:val="0070C0"/>
        </w:rPr>
        <w:t xml:space="preserve">allegato A) </w:t>
      </w:r>
    </w:p>
    <w:p w14:paraId="5BBC2238" w14:textId="77777777" w:rsidR="0040711B" w:rsidRDefault="0040711B" w:rsidP="00E05017">
      <w:pPr>
        <w:spacing w:after="0" w:line="276" w:lineRule="auto"/>
        <w:jc w:val="both"/>
      </w:pPr>
    </w:p>
    <w:p w14:paraId="5B799EDA" w14:textId="77777777" w:rsidR="0040711B" w:rsidRDefault="0040711B" w:rsidP="00E05017">
      <w:pPr>
        <w:spacing w:after="0" w:line="276" w:lineRule="auto"/>
        <w:jc w:val="both"/>
      </w:pPr>
    </w:p>
    <w:p w14:paraId="63CFE93C" w14:textId="77777777" w:rsidR="0040711B" w:rsidRDefault="0040711B" w:rsidP="00E05017">
      <w:pPr>
        <w:spacing w:after="0" w:line="276" w:lineRule="auto"/>
        <w:jc w:val="both"/>
      </w:pPr>
    </w:p>
    <w:p w14:paraId="3A338D0C" w14:textId="77777777" w:rsidR="0040711B" w:rsidRDefault="0040711B" w:rsidP="00E05017">
      <w:pPr>
        <w:spacing w:after="0" w:line="276" w:lineRule="auto"/>
        <w:jc w:val="both"/>
      </w:pPr>
    </w:p>
    <w:p w14:paraId="1F8E05FE" w14:textId="77777777" w:rsidR="00A96891" w:rsidRDefault="00A96891" w:rsidP="00DB5DE4">
      <w:pPr>
        <w:spacing w:after="0" w:line="240" w:lineRule="auto"/>
        <w:jc w:val="center"/>
        <w:rPr>
          <w:b/>
          <w:i/>
          <w:color w:val="0070C0"/>
          <w:sz w:val="32"/>
        </w:rPr>
      </w:pPr>
    </w:p>
    <w:p w14:paraId="2688A1F0" w14:textId="77777777" w:rsidR="00084C81" w:rsidRDefault="005233CA" w:rsidP="00DB5DE4">
      <w:pPr>
        <w:spacing w:after="0" w:line="240" w:lineRule="auto"/>
        <w:jc w:val="center"/>
        <w:rPr>
          <w:b/>
          <w:i/>
          <w:color w:val="0070C0"/>
          <w:sz w:val="32"/>
        </w:rPr>
      </w:pPr>
      <w:r w:rsidRPr="00DF4225">
        <w:rPr>
          <w:b/>
          <w:i/>
          <w:color w:val="0070C0"/>
          <w:sz w:val="32"/>
        </w:rPr>
        <w:t>ALLEGATO</w:t>
      </w:r>
      <w:r w:rsidR="0040711B">
        <w:rPr>
          <w:b/>
          <w:i/>
          <w:color w:val="0070C0"/>
          <w:sz w:val="32"/>
        </w:rPr>
        <w:t xml:space="preserve"> A)</w:t>
      </w:r>
    </w:p>
    <w:p w14:paraId="62B944A9" w14:textId="77777777" w:rsidR="00084C81" w:rsidRDefault="00084C81" w:rsidP="00403EE4">
      <w:pPr>
        <w:spacing w:after="0" w:line="240" w:lineRule="auto"/>
        <w:ind w:left="-142"/>
        <w:jc w:val="center"/>
        <w:rPr>
          <w:rFonts w:ascii="Arial" w:eastAsia="Times New Roman" w:hAnsi="Arial" w:cs="Arial"/>
          <w:b/>
          <w:color w:val="002060"/>
          <w:sz w:val="36"/>
          <w:szCs w:val="32"/>
          <w:lang w:eastAsia="it-IT"/>
        </w:rPr>
      </w:pPr>
      <w:r>
        <w:rPr>
          <w:rFonts w:ascii="Arial" w:eastAsia="Times New Roman" w:hAnsi="Arial" w:cs="Arial"/>
          <w:b/>
          <w:color w:val="002060"/>
          <w:sz w:val="32"/>
          <w:szCs w:val="32"/>
          <w:lang w:eastAsia="it-IT"/>
        </w:rPr>
        <w:t>P.C.T.O</w:t>
      </w:r>
      <w:r>
        <w:rPr>
          <w:rFonts w:ascii="Arial" w:eastAsia="Times New Roman" w:hAnsi="Arial" w:cs="Arial"/>
          <w:b/>
          <w:color w:val="002060"/>
          <w:sz w:val="36"/>
          <w:szCs w:val="32"/>
          <w:lang w:eastAsia="it-IT"/>
        </w:rPr>
        <w:t xml:space="preserve">.: </w:t>
      </w:r>
      <w:r w:rsidRPr="00084C81">
        <w:rPr>
          <w:rFonts w:ascii="Arial" w:eastAsia="Times New Roman" w:hAnsi="Arial" w:cs="Arial"/>
          <w:b/>
          <w:color w:val="002060"/>
          <w:sz w:val="36"/>
          <w:szCs w:val="32"/>
          <w:lang w:eastAsia="it-IT"/>
        </w:rPr>
        <w:t>Formazione generale e specifica sulla</w:t>
      </w:r>
      <w:r>
        <w:rPr>
          <w:rFonts w:ascii="Arial" w:eastAsia="Times New Roman" w:hAnsi="Arial" w:cs="Arial"/>
          <w:b/>
          <w:color w:val="002060"/>
          <w:sz w:val="36"/>
          <w:szCs w:val="32"/>
          <w:lang w:eastAsia="it-IT"/>
        </w:rPr>
        <w:t xml:space="preserve"> S</w:t>
      </w:r>
      <w:r w:rsidRPr="00084C81">
        <w:rPr>
          <w:rFonts w:ascii="Arial" w:eastAsia="Times New Roman" w:hAnsi="Arial" w:cs="Arial"/>
          <w:b/>
          <w:color w:val="002060"/>
          <w:sz w:val="36"/>
          <w:szCs w:val="32"/>
          <w:lang w:eastAsia="it-IT"/>
        </w:rPr>
        <w:t>icurezza nei luoghi di lavoro</w:t>
      </w:r>
    </w:p>
    <w:p w14:paraId="788BE461" w14:textId="77777777" w:rsidR="007F6DD4" w:rsidRPr="00084C81" w:rsidRDefault="007F6DD4" w:rsidP="00084C81">
      <w:pPr>
        <w:spacing w:after="0" w:line="240" w:lineRule="auto"/>
        <w:ind w:left="-142"/>
        <w:rPr>
          <w:rFonts w:ascii="Arial" w:eastAsia="Times New Roman" w:hAnsi="Arial" w:cs="Arial"/>
          <w:b/>
          <w:color w:val="002060"/>
          <w:sz w:val="36"/>
          <w:szCs w:val="32"/>
          <w:lang w:eastAsia="it-IT"/>
        </w:rPr>
      </w:pPr>
    </w:p>
    <w:tbl>
      <w:tblPr>
        <w:tblW w:w="9723" w:type="dxa"/>
        <w:tblInd w:w="55" w:type="dxa"/>
        <w:tblCellMar>
          <w:left w:w="70" w:type="dxa"/>
          <w:right w:w="70" w:type="dxa"/>
        </w:tblCellMar>
        <w:tblLook w:val="04A0" w:firstRow="1" w:lastRow="0" w:firstColumn="1" w:lastColumn="0" w:noHBand="0" w:noVBand="1"/>
      </w:tblPr>
      <w:tblGrid>
        <w:gridCol w:w="1455"/>
        <w:gridCol w:w="5202"/>
        <w:gridCol w:w="1533"/>
        <w:gridCol w:w="1533"/>
      </w:tblGrid>
      <w:tr w:rsidR="007F6DD4" w:rsidRPr="008223F2" w14:paraId="10431065" w14:textId="77777777" w:rsidTr="00133303">
        <w:trPr>
          <w:trHeight w:val="480"/>
        </w:trPr>
        <w:tc>
          <w:tcPr>
            <w:tcW w:w="9723" w:type="dxa"/>
            <w:gridSpan w:val="4"/>
            <w:tcBorders>
              <w:top w:val="nil"/>
              <w:left w:val="nil"/>
              <w:bottom w:val="nil"/>
              <w:right w:val="nil"/>
            </w:tcBorders>
            <w:shd w:val="clear" w:color="000000" w:fill="FFFFFF"/>
          </w:tcPr>
          <w:p w14:paraId="29C5470A" w14:textId="77777777" w:rsidR="007F6DD4" w:rsidRPr="008223F2" w:rsidRDefault="007F6DD4" w:rsidP="007F6DD4">
            <w:pPr>
              <w:spacing w:after="0" w:line="240" w:lineRule="auto"/>
              <w:jc w:val="center"/>
              <w:rPr>
                <w:rFonts w:ascii="Arial" w:eastAsia="Times New Roman" w:hAnsi="Arial" w:cs="Arial"/>
                <w:b/>
                <w:bCs/>
                <w:i/>
                <w:iCs/>
                <w:color w:val="0070C0"/>
                <w:sz w:val="28"/>
                <w:szCs w:val="28"/>
                <w:lang w:eastAsia="it-IT"/>
              </w:rPr>
            </w:pPr>
            <w:r w:rsidRPr="008223F2">
              <w:rPr>
                <w:rFonts w:ascii="Arial" w:eastAsia="Times New Roman" w:hAnsi="Arial" w:cs="Arial"/>
                <w:b/>
                <w:bCs/>
                <w:i/>
                <w:iCs/>
                <w:color w:val="0070C0"/>
                <w:sz w:val="24"/>
                <w:szCs w:val="28"/>
                <w:lang w:eastAsia="it-IT"/>
              </w:rPr>
              <w:t>Indirizzo</w:t>
            </w:r>
            <w:r>
              <w:rPr>
                <w:rFonts w:ascii="Arial" w:eastAsia="Times New Roman" w:hAnsi="Arial" w:cs="Arial"/>
                <w:b/>
                <w:bCs/>
                <w:i/>
                <w:iCs/>
                <w:color w:val="0070C0"/>
                <w:sz w:val="24"/>
                <w:szCs w:val="28"/>
                <w:lang w:eastAsia="it-IT"/>
              </w:rPr>
              <w:t xml:space="preserve"> Istruzione e </w:t>
            </w:r>
            <w:r w:rsidRPr="008223F2">
              <w:rPr>
                <w:rFonts w:ascii="Arial" w:eastAsia="Times New Roman" w:hAnsi="Arial" w:cs="Arial"/>
                <w:b/>
                <w:bCs/>
                <w:i/>
                <w:iCs/>
                <w:color w:val="0070C0"/>
                <w:sz w:val="24"/>
                <w:szCs w:val="28"/>
                <w:lang w:eastAsia="it-IT"/>
              </w:rPr>
              <w:t xml:space="preserve">Formazione Professionale </w:t>
            </w:r>
            <w:r>
              <w:rPr>
                <w:rFonts w:ascii="Arial" w:eastAsia="Times New Roman" w:hAnsi="Arial" w:cs="Arial"/>
                <w:b/>
                <w:bCs/>
                <w:i/>
                <w:iCs/>
                <w:color w:val="0070C0"/>
                <w:sz w:val="24"/>
                <w:szCs w:val="28"/>
                <w:lang w:eastAsia="it-IT"/>
              </w:rPr>
              <w:t xml:space="preserve"> </w:t>
            </w:r>
          </w:p>
        </w:tc>
      </w:tr>
      <w:tr w:rsidR="007F6DD4" w:rsidRPr="008223F2" w14:paraId="60C3F3FD" w14:textId="77777777" w:rsidTr="00133303">
        <w:trPr>
          <w:trHeight w:val="43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8AA49" w14:textId="77777777" w:rsidR="007F6DD4" w:rsidRPr="008223F2" w:rsidRDefault="007F6DD4" w:rsidP="00133303">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Classi </w:t>
            </w:r>
          </w:p>
        </w:tc>
        <w:tc>
          <w:tcPr>
            <w:tcW w:w="5202" w:type="dxa"/>
            <w:tcBorders>
              <w:top w:val="single" w:sz="4" w:space="0" w:color="auto"/>
              <w:left w:val="nil"/>
              <w:bottom w:val="single" w:sz="4" w:space="0" w:color="auto"/>
              <w:right w:val="single" w:sz="4" w:space="0" w:color="auto"/>
            </w:tcBorders>
            <w:shd w:val="clear" w:color="auto" w:fill="auto"/>
            <w:vAlign w:val="center"/>
            <w:hideMark/>
          </w:tcPr>
          <w:p w14:paraId="4E09AA2E" w14:textId="77777777" w:rsidR="007F6DD4" w:rsidRPr="008223F2" w:rsidRDefault="007F6DD4" w:rsidP="00133303">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 xml:space="preserve">Formatore </w:t>
            </w:r>
          </w:p>
        </w:tc>
        <w:tc>
          <w:tcPr>
            <w:tcW w:w="1533" w:type="dxa"/>
            <w:tcBorders>
              <w:top w:val="single" w:sz="4" w:space="0" w:color="auto"/>
              <w:left w:val="nil"/>
              <w:bottom w:val="single" w:sz="4" w:space="0" w:color="auto"/>
              <w:right w:val="nil"/>
            </w:tcBorders>
          </w:tcPr>
          <w:p w14:paraId="63D283B2" w14:textId="77777777" w:rsidR="007F6DD4" w:rsidRDefault="007F6DD4" w:rsidP="00133303">
            <w:pPr>
              <w:spacing w:after="0" w:line="240" w:lineRule="auto"/>
              <w:jc w:val="center"/>
              <w:rPr>
                <w:rFonts w:ascii="Calibri" w:eastAsia="Times New Roman" w:hAnsi="Calibri" w:cs="Calibri"/>
                <w:color w:val="000000"/>
                <w:sz w:val="24"/>
                <w:szCs w:val="24"/>
                <w:lang w:eastAsia="it-IT"/>
              </w:rPr>
            </w:pP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1E132D77" w14:textId="77777777" w:rsidR="007F6DD4" w:rsidRPr="008223F2" w:rsidRDefault="007F6DD4" w:rsidP="00133303">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Ore</w:t>
            </w:r>
            <w:r w:rsidRPr="008223F2">
              <w:rPr>
                <w:rFonts w:ascii="Calibri" w:eastAsia="Times New Roman" w:hAnsi="Calibri" w:cs="Calibri"/>
                <w:color w:val="000000"/>
                <w:sz w:val="24"/>
                <w:szCs w:val="24"/>
                <w:lang w:eastAsia="it-IT"/>
              </w:rPr>
              <w:t xml:space="preserve"> </w:t>
            </w:r>
          </w:p>
        </w:tc>
      </w:tr>
      <w:tr w:rsidR="007F6DD4" w:rsidRPr="008223F2" w14:paraId="152A287C" w14:textId="77777777" w:rsidTr="00403EE4">
        <w:trPr>
          <w:trHeight w:val="435"/>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58740EDE" w14:textId="77777777" w:rsidR="007F6DD4" w:rsidRPr="008223F2" w:rsidRDefault="007F6DD4" w:rsidP="00133303">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SECOND</w:t>
            </w:r>
            <w:r>
              <w:rPr>
                <w:rFonts w:ascii="Calibri" w:eastAsia="Times New Roman" w:hAnsi="Calibri" w:cs="Calibri"/>
                <w:color w:val="000000"/>
                <w:lang w:eastAsia="it-IT"/>
              </w:rPr>
              <w:t>A</w:t>
            </w:r>
          </w:p>
        </w:tc>
        <w:tc>
          <w:tcPr>
            <w:tcW w:w="5202" w:type="dxa"/>
            <w:tcBorders>
              <w:top w:val="nil"/>
              <w:left w:val="nil"/>
              <w:bottom w:val="single" w:sz="4" w:space="0" w:color="auto"/>
              <w:right w:val="single" w:sz="4" w:space="0" w:color="auto"/>
            </w:tcBorders>
            <w:shd w:val="clear" w:color="auto" w:fill="auto"/>
            <w:vAlign w:val="center"/>
            <w:hideMark/>
          </w:tcPr>
          <w:p w14:paraId="776B524E" w14:textId="77777777" w:rsidR="007F6DD4" w:rsidRDefault="00A96891" w:rsidP="00133303">
            <w:pPr>
              <w:spacing w:after="0" w:line="240" w:lineRule="auto"/>
              <w:rPr>
                <w:rFonts w:ascii="Calibri" w:eastAsia="Times New Roman" w:hAnsi="Calibri" w:cs="Calibri"/>
                <w:lang w:eastAsia="it-IT"/>
              </w:rPr>
            </w:pPr>
            <w:r>
              <w:rPr>
                <w:rFonts w:ascii="Calibri" w:eastAsia="Times New Roman" w:hAnsi="Calibri" w:cs="Calibri"/>
                <w:lang w:eastAsia="it-IT"/>
              </w:rPr>
              <w:t>FORMAZIONE GENERALE</w:t>
            </w:r>
            <w:r w:rsidR="007F6DD4">
              <w:rPr>
                <w:rFonts w:ascii="Calibri" w:eastAsia="Times New Roman" w:hAnsi="Calibri" w:cs="Calibri"/>
                <w:lang w:eastAsia="it-IT"/>
              </w:rPr>
              <w:t xml:space="preserve">: </w:t>
            </w:r>
          </w:p>
          <w:p w14:paraId="6B417D9C" w14:textId="77777777" w:rsidR="007F6DD4" w:rsidRPr="008223F2" w:rsidRDefault="007F6DD4" w:rsidP="00133303">
            <w:pPr>
              <w:spacing w:after="0" w:line="240" w:lineRule="auto"/>
              <w:rPr>
                <w:rFonts w:ascii="Calibri" w:eastAsia="Times New Roman" w:hAnsi="Calibri" w:cs="Calibri"/>
                <w:lang w:eastAsia="it-IT"/>
              </w:rPr>
            </w:pPr>
            <w:r>
              <w:rPr>
                <w:rFonts w:ascii="Calibri" w:eastAsia="Times New Roman" w:hAnsi="Calibri" w:cs="Calibri"/>
                <w:lang w:eastAsia="it-IT"/>
              </w:rPr>
              <w:t xml:space="preserve">Responsabile Sicurezza e Docente di Diritto curriculare  </w:t>
            </w:r>
          </w:p>
        </w:tc>
        <w:tc>
          <w:tcPr>
            <w:tcW w:w="1533" w:type="dxa"/>
            <w:tcBorders>
              <w:top w:val="nil"/>
              <w:left w:val="nil"/>
              <w:bottom w:val="single" w:sz="4" w:space="0" w:color="auto"/>
              <w:right w:val="nil"/>
            </w:tcBorders>
          </w:tcPr>
          <w:p w14:paraId="4A7CAC81" w14:textId="77777777" w:rsidR="007F6DD4" w:rsidRDefault="007F6DD4" w:rsidP="00133303">
            <w:pPr>
              <w:spacing w:after="0" w:line="240" w:lineRule="auto"/>
              <w:jc w:val="center"/>
              <w:rPr>
                <w:rFonts w:ascii="Calibri" w:eastAsia="Times New Roman" w:hAnsi="Calibri" w:cs="Calibri"/>
                <w:color w:val="000000"/>
                <w:lang w:eastAsia="it-IT"/>
              </w:rPr>
            </w:pPr>
          </w:p>
        </w:tc>
        <w:tc>
          <w:tcPr>
            <w:tcW w:w="1533" w:type="dxa"/>
            <w:tcBorders>
              <w:top w:val="nil"/>
              <w:left w:val="nil"/>
              <w:bottom w:val="single" w:sz="4" w:space="0" w:color="auto"/>
              <w:right w:val="single" w:sz="4" w:space="0" w:color="auto"/>
            </w:tcBorders>
            <w:shd w:val="clear" w:color="auto" w:fill="auto"/>
            <w:vAlign w:val="center"/>
            <w:hideMark/>
          </w:tcPr>
          <w:p w14:paraId="2BF29AD2" w14:textId="77777777"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4</w:t>
            </w:r>
          </w:p>
        </w:tc>
      </w:tr>
      <w:tr w:rsidR="007F6DD4" w:rsidRPr="008223F2" w14:paraId="5C8A8679" w14:textId="77777777" w:rsidTr="00403EE4">
        <w:trPr>
          <w:trHeight w:val="43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FC763" w14:textId="77777777"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SECONDA</w:t>
            </w:r>
          </w:p>
        </w:tc>
        <w:tc>
          <w:tcPr>
            <w:tcW w:w="5202" w:type="dxa"/>
            <w:tcBorders>
              <w:top w:val="single" w:sz="4" w:space="0" w:color="auto"/>
              <w:left w:val="nil"/>
              <w:bottom w:val="single" w:sz="4" w:space="0" w:color="auto"/>
              <w:right w:val="single" w:sz="4" w:space="0" w:color="auto"/>
            </w:tcBorders>
            <w:shd w:val="clear" w:color="auto" w:fill="auto"/>
            <w:vAlign w:val="center"/>
            <w:hideMark/>
          </w:tcPr>
          <w:p w14:paraId="2E70C621" w14:textId="77777777" w:rsidR="007F6DD4" w:rsidRDefault="007F6DD4" w:rsidP="007F6DD4">
            <w:pPr>
              <w:spacing w:after="0" w:line="240" w:lineRule="auto"/>
              <w:rPr>
                <w:rFonts w:ascii="Calibri" w:eastAsia="Times New Roman" w:hAnsi="Calibri" w:cs="Calibri"/>
                <w:lang w:eastAsia="it-IT"/>
              </w:rPr>
            </w:pPr>
            <w:r>
              <w:rPr>
                <w:rFonts w:ascii="Calibri" w:eastAsia="Times New Roman" w:hAnsi="Calibri" w:cs="Calibri"/>
                <w:lang w:eastAsia="it-IT"/>
              </w:rPr>
              <w:t xml:space="preserve">FORMAZIONE SPECIFICA </w:t>
            </w:r>
          </w:p>
          <w:p w14:paraId="376DBD6D" w14:textId="77777777" w:rsidR="007F6DD4" w:rsidRPr="008223F2" w:rsidRDefault="007F6DD4" w:rsidP="007F6DD4">
            <w:pPr>
              <w:spacing w:after="0" w:line="240" w:lineRule="auto"/>
              <w:rPr>
                <w:rFonts w:ascii="Calibri" w:eastAsia="Times New Roman" w:hAnsi="Calibri" w:cs="Calibri"/>
                <w:lang w:eastAsia="it-IT"/>
              </w:rPr>
            </w:pPr>
            <w:r>
              <w:rPr>
                <w:rFonts w:ascii="Calibri" w:eastAsia="Times New Roman" w:hAnsi="Calibri" w:cs="Calibri"/>
                <w:lang w:eastAsia="it-IT"/>
              </w:rPr>
              <w:t xml:space="preserve">Docenti formatori interni all’Istituto   </w:t>
            </w:r>
          </w:p>
        </w:tc>
        <w:tc>
          <w:tcPr>
            <w:tcW w:w="1533" w:type="dxa"/>
            <w:tcBorders>
              <w:top w:val="single" w:sz="4" w:space="0" w:color="auto"/>
              <w:left w:val="nil"/>
              <w:bottom w:val="single" w:sz="4" w:space="0" w:color="auto"/>
              <w:right w:val="nil"/>
            </w:tcBorders>
          </w:tcPr>
          <w:p w14:paraId="0808C57C" w14:textId="77777777" w:rsidR="007F6DD4" w:rsidRDefault="007F6DD4" w:rsidP="00133303">
            <w:pPr>
              <w:spacing w:after="0" w:line="240" w:lineRule="auto"/>
              <w:jc w:val="center"/>
              <w:rPr>
                <w:rFonts w:ascii="Calibri" w:eastAsia="Times New Roman" w:hAnsi="Calibri" w:cs="Calibri"/>
                <w:color w:val="000000"/>
                <w:lang w:eastAsia="it-IT"/>
              </w:rPr>
            </w:pP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538CD314" w14:textId="77777777"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12</w:t>
            </w:r>
          </w:p>
        </w:tc>
      </w:tr>
    </w:tbl>
    <w:p w14:paraId="4955B27D" w14:textId="77777777" w:rsidR="005233CA" w:rsidRPr="00DF4225" w:rsidRDefault="005233CA" w:rsidP="005233CA">
      <w:pPr>
        <w:spacing w:after="0" w:line="276" w:lineRule="auto"/>
        <w:jc w:val="both"/>
        <w:rPr>
          <w:color w:val="0070C0"/>
          <w:sz w:val="28"/>
        </w:rPr>
      </w:pPr>
    </w:p>
    <w:p w14:paraId="77AD39C7" w14:textId="77777777" w:rsidR="005233CA" w:rsidRDefault="005233CA" w:rsidP="005233CA">
      <w:pPr>
        <w:shd w:val="clear" w:color="auto" w:fill="FFFFFF"/>
        <w:spacing w:after="0" w:line="375" w:lineRule="atLeast"/>
        <w:jc w:val="both"/>
        <w:textAlignment w:val="baseline"/>
        <w:rPr>
          <w:rFonts w:ascii="Noto Sans" w:eastAsia="Times New Roman" w:hAnsi="Noto Sans" w:cs="Times New Roman"/>
          <w:color w:val="00B050"/>
          <w:sz w:val="23"/>
          <w:szCs w:val="23"/>
          <w:lang w:eastAsia="it-IT"/>
        </w:rPr>
      </w:pPr>
    </w:p>
    <w:tbl>
      <w:tblPr>
        <w:tblW w:w="9723" w:type="dxa"/>
        <w:tblInd w:w="55" w:type="dxa"/>
        <w:tblCellMar>
          <w:left w:w="70" w:type="dxa"/>
          <w:right w:w="70" w:type="dxa"/>
        </w:tblCellMar>
        <w:tblLook w:val="04A0" w:firstRow="1" w:lastRow="0" w:firstColumn="1" w:lastColumn="0" w:noHBand="0" w:noVBand="1"/>
      </w:tblPr>
      <w:tblGrid>
        <w:gridCol w:w="1455"/>
        <w:gridCol w:w="5202"/>
        <w:gridCol w:w="1533"/>
        <w:gridCol w:w="1533"/>
      </w:tblGrid>
      <w:tr w:rsidR="005233CA" w:rsidRPr="008223F2" w14:paraId="36F978EB" w14:textId="77777777" w:rsidTr="00992E4A">
        <w:trPr>
          <w:trHeight w:val="480"/>
        </w:trPr>
        <w:tc>
          <w:tcPr>
            <w:tcW w:w="9723" w:type="dxa"/>
            <w:gridSpan w:val="4"/>
            <w:tcBorders>
              <w:top w:val="nil"/>
              <w:left w:val="nil"/>
              <w:bottom w:val="nil"/>
              <w:right w:val="nil"/>
            </w:tcBorders>
            <w:shd w:val="clear" w:color="000000" w:fill="FFFFFF"/>
          </w:tcPr>
          <w:p w14:paraId="4B8E755D" w14:textId="77777777" w:rsidR="00084C81" w:rsidRPr="00084C81" w:rsidRDefault="00084C81" w:rsidP="005233CA">
            <w:pPr>
              <w:spacing w:after="0" w:line="240" w:lineRule="auto"/>
              <w:jc w:val="center"/>
              <w:rPr>
                <w:rFonts w:ascii="Arial" w:eastAsia="Times New Roman" w:hAnsi="Arial" w:cs="Arial"/>
                <w:b/>
                <w:bCs/>
                <w:i/>
                <w:iCs/>
                <w:color w:val="0070C0"/>
                <w:sz w:val="24"/>
                <w:szCs w:val="28"/>
                <w:lang w:eastAsia="it-IT"/>
              </w:rPr>
            </w:pPr>
            <w:r w:rsidRPr="008223F2">
              <w:rPr>
                <w:rFonts w:ascii="Arial" w:eastAsia="Times New Roman" w:hAnsi="Arial" w:cs="Arial"/>
                <w:b/>
                <w:bCs/>
                <w:i/>
                <w:iCs/>
                <w:color w:val="0070C0"/>
                <w:sz w:val="24"/>
                <w:szCs w:val="28"/>
                <w:lang w:eastAsia="it-IT"/>
              </w:rPr>
              <w:t xml:space="preserve">Indirizzo Formazione Professionale </w:t>
            </w:r>
            <w:r w:rsidRPr="00084C81">
              <w:rPr>
                <w:rFonts w:ascii="Arial" w:eastAsia="Times New Roman" w:hAnsi="Arial" w:cs="Arial"/>
                <w:b/>
                <w:bCs/>
                <w:i/>
                <w:iCs/>
                <w:color w:val="0070C0"/>
                <w:sz w:val="24"/>
                <w:szCs w:val="28"/>
                <w:lang w:eastAsia="it-IT"/>
              </w:rPr>
              <w:t xml:space="preserve">e </w:t>
            </w:r>
          </w:p>
          <w:p w14:paraId="3339442E" w14:textId="77777777" w:rsidR="00084C81" w:rsidRPr="008223F2" w:rsidRDefault="00A96891" w:rsidP="007F6DD4">
            <w:pPr>
              <w:spacing w:after="0" w:line="240" w:lineRule="auto"/>
              <w:jc w:val="center"/>
              <w:rPr>
                <w:rFonts w:ascii="Arial" w:eastAsia="Times New Roman" w:hAnsi="Arial" w:cs="Arial"/>
                <w:b/>
                <w:bCs/>
                <w:i/>
                <w:iCs/>
                <w:color w:val="0070C0"/>
                <w:sz w:val="28"/>
                <w:szCs w:val="28"/>
                <w:lang w:eastAsia="it-IT"/>
              </w:rPr>
            </w:pPr>
            <w:r>
              <w:rPr>
                <w:rFonts w:ascii="Arial" w:eastAsia="Times New Roman" w:hAnsi="Arial" w:cs="Arial"/>
                <w:b/>
                <w:bCs/>
                <w:i/>
                <w:iCs/>
                <w:color w:val="0070C0"/>
                <w:sz w:val="24"/>
                <w:szCs w:val="28"/>
                <w:lang w:eastAsia="it-IT"/>
              </w:rPr>
              <w:t xml:space="preserve">Indirizzo Economico e </w:t>
            </w:r>
            <w:r w:rsidR="00084C81" w:rsidRPr="008223F2">
              <w:rPr>
                <w:rFonts w:ascii="Arial" w:eastAsia="Times New Roman" w:hAnsi="Arial" w:cs="Arial"/>
                <w:b/>
                <w:bCs/>
                <w:i/>
                <w:iCs/>
                <w:color w:val="0070C0"/>
                <w:sz w:val="24"/>
                <w:szCs w:val="28"/>
                <w:lang w:eastAsia="it-IT"/>
              </w:rPr>
              <w:t xml:space="preserve">Tecnologico Informatico </w:t>
            </w:r>
          </w:p>
        </w:tc>
      </w:tr>
      <w:tr w:rsidR="005233CA" w:rsidRPr="008223F2" w14:paraId="2537A476" w14:textId="77777777" w:rsidTr="005233CA">
        <w:trPr>
          <w:trHeight w:val="43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0B1E8" w14:textId="77777777" w:rsidR="005233CA" w:rsidRPr="008223F2" w:rsidRDefault="005233CA" w:rsidP="00133303">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Classi </w:t>
            </w:r>
          </w:p>
        </w:tc>
        <w:tc>
          <w:tcPr>
            <w:tcW w:w="5202" w:type="dxa"/>
            <w:tcBorders>
              <w:top w:val="single" w:sz="4" w:space="0" w:color="auto"/>
              <w:left w:val="nil"/>
              <w:bottom w:val="single" w:sz="4" w:space="0" w:color="auto"/>
              <w:right w:val="single" w:sz="4" w:space="0" w:color="auto"/>
            </w:tcBorders>
            <w:shd w:val="clear" w:color="auto" w:fill="auto"/>
            <w:vAlign w:val="center"/>
            <w:hideMark/>
          </w:tcPr>
          <w:p w14:paraId="7ED5BF49" w14:textId="77777777" w:rsidR="005233CA" w:rsidRPr="008223F2" w:rsidRDefault="005233CA" w:rsidP="005233CA">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 xml:space="preserve">Formatore </w:t>
            </w:r>
          </w:p>
        </w:tc>
        <w:tc>
          <w:tcPr>
            <w:tcW w:w="1533" w:type="dxa"/>
            <w:tcBorders>
              <w:top w:val="single" w:sz="4" w:space="0" w:color="auto"/>
              <w:left w:val="nil"/>
              <w:bottom w:val="single" w:sz="4" w:space="0" w:color="auto"/>
              <w:right w:val="nil"/>
            </w:tcBorders>
          </w:tcPr>
          <w:p w14:paraId="69184196" w14:textId="77777777" w:rsidR="005233CA" w:rsidRDefault="005233CA" w:rsidP="00133303">
            <w:pPr>
              <w:spacing w:after="0" w:line="240" w:lineRule="auto"/>
              <w:jc w:val="center"/>
              <w:rPr>
                <w:rFonts w:ascii="Calibri" w:eastAsia="Times New Roman" w:hAnsi="Calibri" w:cs="Calibri"/>
                <w:color w:val="000000"/>
                <w:sz w:val="24"/>
                <w:szCs w:val="24"/>
                <w:lang w:eastAsia="it-IT"/>
              </w:rPr>
            </w:pP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62991140" w14:textId="77777777" w:rsidR="005233CA" w:rsidRPr="008223F2" w:rsidRDefault="005233CA" w:rsidP="00133303">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Ore</w:t>
            </w:r>
            <w:r w:rsidRPr="008223F2">
              <w:rPr>
                <w:rFonts w:ascii="Calibri" w:eastAsia="Times New Roman" w:hAnsi="Calibri" w:cs="Calibri"/>
                <w:color w:val="000000"/>
                <w:sz w:val="24"/>
                <w:szCs w:val="24"/>
                <w:lang w:eastAsia="it-IT"/>
              </w:rPr>
              <w:t xml:space="preserve"> </w:t>
            </w:r>
          </w:p>
        </w:tc>
      </w:tr>
      <w:tr w:rsidR="005233CA" w:rsidRPr="008223F2" w14:paraId="528AF59F" w14:textId="77777777" w:rsidTr="005233CA">
        <w:trPr>
          <w:trHeight w:val="435"/>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62ACFF08" w14:textId="77777777" w:rsidR="005233CA" w:rsidRPr="008223F2" w:rsidRDefault="005233CA" w:rsidP="005233CA">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SECOND</w:t>
            </w:r>
            <w:r>
              <w:rPr>
                <w:rFonts w:ascii="Calibri" w:eastAsia="Times New Roman" w:hAnsi="Calibri" w:cs="Calibri"/>
                <w:color w:val="000000"/>
                <w:lang w:eastAsia="it-IT"/>
              </w:rPr>
              <w:t>A</w:t>
            </w:r>
          </w:p>
        </w:tc>
        <w:tc>
          <w:tcPr>
            <w:tcW w:w="5202" w:type="dxa"/>
            <w:tcBorders>
              <w:top w:val="nil"/>
              <w:left w:val="nil"/>
              <w:bottom w:val="single" w:sz="4" w:space="0" w:color="auto"/>
              <w:right w:val="single" w:sz="4" w:space="0" w:color="auto"/>
            </w:tcBorders>
            <w:shd w:val="clear" w:color="auto" w:fill="auto"/>
            <w:vAlign w:val="center"/>
            <w:hideMark/>
          </w:tcPr>
          <w:p w14:paraId="21C0D0A4" w14:textId="77777777" w:rsidR="007F6DD4" w:rsidRDefault="00A96891" w:rsidP="007F6DD4">
            <w:pPr>
              <w:spacing w:after="0" w:line="240" w:lineRule="auto"/>
              <w:rPr>
                <w:rFonts w:ascii="Calibri" w:eastAsia="Times New Roman" w:hAnsi="Calibri" w:cs="Calibri"/>
                <w:lang w:eastAsia="it-IT"/>
              </w:rPr>
            </w:pPr>
            <w:r>
              <w:rPr>
                <w:rFonts w:ascii="Calibri" w:eastAsia="Times New Roman" w:hAnsi="Calibri" w:cs="Calibri"/>
                <w:lang w:eastAsia="it-IT"/>
              </w:rPr>
              <w:t>FORMAZIONE GENERALE</w:t>
            </w:r>
            <w:r w:rsidR="007F6DD4">
              <w:rPr>
                <w:rFonts w:ascii="Calibri" w:eastAsia="Times New Roman" w:hAnsi="Calibri" w:cs="Calibri"/>
                <w:lang w:eastAsia="it-IT"/>
              </w:rPr>
              <w:t xml:space="preserve">: </w:t>
            </w:r>
          </w:p>
          <w:p w14:paraId="7D10EB48" w14:textId="77777777" w:rsidR="005233CA" w:rsidRPr="008223F2" w:rsidRDefault="007F6DD4" w:rsidP="007F6DD4">
            <w:pPr>
              <w:spacing w:after="0" w:line="240" w:lineRule="auto"/>
              <w:rPr>
                <w:rFonts w:ascii="Calibri" w:eastAsia="Times New Roman" w:hAnsi="Calibri" w:cs="Calibri"/>
                <w:lang w:eastAsia="it-IT"/>
              </w:rPr>
            </w:pPr>
            <w:r>
              <w:rPr>
                <w:rFonts w:ascii="Calibri" w:eastAsia="Times New Roman" w:hAnsi="Calibri" w:cs="Calibri"/>
                <w:lang w:eastAsia="it-IT"/>
              </w:rPr>
              <w:t xml:space="preserve">Responsabile Sicurezza e Docente di Diritto curriculare  </w:t>
            </w:r>
          </w:p>
        </w:tc>
        <w:tc>
          <w:tcPr>
            <w:tcW w:w="1533" w:type="dxa"/>
            <w:tcBorders>
              <w:top w:val="nil"/>
              <w:left w:val="nil"/>
              <w:bottom w:val="single" w:sz="4" w:space="0" w:color="auto"/>
              <w:right w:val="nil"/>
            </w:tcBorders>
          </w:tcPr>
          <w:p w14:paraId="0D1F22D8" w14:textId="77777777" w:rsidR="005233CA" w:rsidRDefault="005233CA" w:rsidP="00133303">
            <w:pPr>
              <w:spacing w:after="0" w:line="240" w:lineRule="auto"/>
              <w:jc w:val="center"/>
              <w:rPr>
                <w:rFonts w:ascii="Calibri" w:eastAsia="Times New Roman" w:hAnsi="Calibri" w:cs="Calibri"/>
                <w:color w:val="000000"/>
                <w:lang w:eastAsia="it-IT"/>
              </w:rPr>
            </w:pPr>
          </w:p>
        </w:tc>
        <w:tc>
          <w:tcPr>
            <w:tcW w:w="1533" w:type="dxa"/>
            <w:tcBorders>
              <w:top w:val="nil"/>
              <w:left w:val="nil"/>
              <w:bottom w:val="single" w:sz="4" w:space="0" w:color="auto"/>
              <w:right w:val="single" w:sz="4" w:space="0" w:color="auto"/>
            </w:tcBorders>
            <w:shd w:val="clear" w:color="auto" w:fill="auto"/>
            <w:vAlign w:val="center"/>
            <w:hideMark/>
          </w:tcPr>
          <w:p w14:paraId="7E886B57" w14:textId="77777777" w:rsidR="005233CA" w:rsidRPr="008223F2" w:rsidRDefault="005233CA"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4</w:t>
            </w:r>
          </w:p>
        </w:tc>
      </w:tr>
      <w:tr w:rsidR="005233CA" w:rsidRPr="008223F2" w14:paraId="47BFD4AF" w14:textId="77777777" w:rsidTr="005233CA">
        <w:trPr>
          <w:trHeight w:val="435"/>
        </w:trPr>
        <w:tc>
          <w:tcPr>
            <w:tcW w:w="1455" w:type="dxa"/>
            <w:tcBorders>
              <w:top w:val="nil"/>
              <w:left w:val="single" w:sz="4" w:space="0" w:color="auto"/>
              <w:bottom w:val="nil"/>
              <w:right w:val="single" w:sz="4" w:space="0" w:color="auto"/>
            </w:tcBorders>
            <w:shd w:val="clear" w:color="auto" w:fill="auto"/>
            <w:vAlign w:val="center"/>
            <w:hideMark/>
          </w:tcPr>
          <w:p w14:paraId="37FDA8E8" w14:textId="77777777" w:rsidR="005233CA" w:rsidRPr="008223F2" w:rsidRDefault="005233CA"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SECONDA</w:t>
            </w:r>
          </w:p>
        </w:tc>
        <w:tc>
          <w:tcPr>
            <w:tcW w:w="5202" w:type="dxa"/>
            <w:tcBorders>
              <w:top w:val="nil"/>
              <w:left w:val="nil"/>
              <w:bottom w:val="single" w:sz="4" w:space="0" w:color="auto"/>
              <w:right w:val="single" w:sz="4" w:space="0" w:color="auto"/>
            </w:tcBorders>
            <w:shd w:val="clear" w:color="auto" w:fill="auto"/>
            <w:vAlign w:val="center"/>
            <w:hideMark/>
          </w:tcPr>
          <w:p w14:paraId="1945A573" w14:textId="77777777" w:rsidR="007F6DD4" w:rsidRDefault="007F6DD4" w:rsidP="007F6DD4">
            <w:pPr>
              <w:spacing w:after="0" w:line="240" w:lineRule="auto"/>
              <w:rPr>
                <w:rFonts w:ascii="Calibri" w:eastAsia="Times New Roman" w:hAnsi="Calibri" w:cs="Calibri"/>
                <w:lang w:eastAsia="it-IT"/>
              </w:rPr>
            </w:pPr>
            <w:r>
              <w:rPr>
                <w:rFonts w:ascii="Calibri" w:eastAsia="Times New Roman" w:hAnsi="Calibri" w:cs="Calibri"/>
                <w:lang w:eastAsia="it-IT"/>
              </w:rPr>
              <w:t xml:space="preserve">FORMAZIONE SPECIFICA </w:t>
            </w:r>
          </w:p>
          <w:p w14:paraId="1FE8E61A" w14:textId="77777777" w:rsidR="005233CA" w:rsidRPr="008223F2" w:rsidRDefault="00A96891" w:rsidP="00133303">
            <w:pPr>
              <w:spacing w:after="0" w:line="240" w:lineRule="auto"/>
              <w:rPr>
                <w:rFonts w:ascii="Calibri" w:eastAsia="Times New Roman" w:hAnsi="Calibri" w:cs="Calibri"/>
                <w:lang w:eastAsia="it-IT"/>
              </w:rPr>
            </w:pPr>
            <w:r>
              <w:rPr>
                <w:rFonts w:ascii="Calibri" w:eastAsia="Times New Roman" w:hAnsi="Calibri" w:cs="Calibri"/>
                <w:lang w:eastAsia="it-IT"/>
              </w:rPr>
              <w:t>Docenti</w:t>
            </w:r>
            <w:r w:rsidR="005233CA">
              <w:rPr>
                <w:rFonts w:ascii="Calibri" w:eastAsia="Times New Roman" w:hAnsi="Calibri" w:cs="Calibri"/>
                <w:lang w:eastAsia="it-IT"/>
              </w:rPr>
              <w:t xml:space="preserve"> Area delle Scienze </w:t>
            </w:r>
            <w:r w:rsidR="007F6DD4">
              <w:rPr>
                <w:rFonts w:ascii="Calibri" w:eastAsia="Times New Roman" w:hAnsi="Calibri" w:cs="Calibri"/>
                <w:lang w:eastAsia="it-IT"/>
              </w:rPr>
              <w:t xml:space="preserve">curriculari </w:t>
            </w:r>
          </w:p>
        </w:tc>
        <w:tc>
          <w:tcPr>
            <w:tcW w:w="1533" w:type="dxa"/>
            <w:tcBorders>
              <w:top w:val="nil"/>
              <w:left w:val="nil"/>
              <w:bottom w:val="nil"/>
              <w:right w:val="nil"/>
            </w:tcBorders>
          </w:tcPr>
          <w:p w14:paraId="44D02533" w14:textId="77777777" w:rsidR="005233CA" w:rsidRDefault="005233CA" w:rsidP="00133303">
            <w:pPr>
              <w:spacing w:after="0" w:line="240" w:lineRule="auto"/>
              <w:jc w:val="center"/>
              <w:rPr>
                <w:rFonts w:ascii="Calibri" w:eastAsia="Times New Roman" w:hAnsi="Calibri" w:cs="Calibri"/>
                <w:color w:val="000000"/>
                <w:lang w:eastAsia="it-IT"/>
              </w:rPr>
            </w:pPr>
          </w:p>
        </w:tc>
        <w:tc>
          <w:tcPr>
            <w:tcW w:w="1533" w:type="dxa"/>
            <w:tcBorders>
              <w:top w:val="nil"/>
              <w:left w:val="nil"/>
              <w:bottom w:val="nil"/>
              <w:right w:val="single" w:sz="4" w:space="0" w:color="auto"/>
            </w:tcBorders>
            <w:shd w:val="clear" w:color="auto" w:fill="auto"/>
            <w:vAlign w:val="center"/>
            <w:hideMark/>
          </w:tcPr>
          <w:p w14:paraId="002FE063" w14:textId="77777777" w:rsidR="005233CA" w:rsidRPr="008223F2" w:rsidRDefault="005233CA"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6</w:t>
            </w:r>
          </w:p>
        </w:tc>
      </w:tr>
      <w:tr w:rsidR="005233CA" w:rsidRPr="008223F2" w14:paraId="3A1F406B" w14:textId="77777777" w:rsidTr="005233CA">
        <w:trPr>
          <w:trHeight w:val="43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F298D" w14:textId="77777777" w:rsidR="005233CA" w:rsidRPr="008223F2" w:rsidRDefault="005233CA"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 xml:space="preserve">TERZA </w:t>
            </w:r>
          </w:p>
        </w:tc>
        <w:tc>
          <w:tcPr>
            <w:tcW w:w="5202" w:type="dxa"/>
            <w:tcBorders>
              <w:top w:val="nil"/>
              <w:left w:val="nil"/>
              <w:bottom w:val="single" w:sz="4" w:space="0" w:color="auto"/>
              <w:right w:val="single" w:sz="4" w:space="0" w:color="auto"/>
            </w:tcBorders>
            <w:shd w:val="clear" w:color="auto" w:fill="auto"/>
            <w:vAlign w:val="center"/>
            <w:hideMark/>
          </w:tcPr>
          <w:p w14:paraId="68F9BE44" w14:textId="77777777" w:rsidR="007F6DD4" w:rsidRDefault="007F6DD4" w:rsidP="007F6DD4">
            <w:pPr>
              <w:spacing w:after="0" w:line="240" w:lineRule="auto"/>
              <w:rPr>
                <w:rFonts w:ascii="Calibri" w:eastAsia="Times New Roman" w:hAnsi="Calibri" w:cs="Calibri"/>
                <w:lang w:eastAsia="it-IT"/>
              </w:rPr>
            </w:pPr>
            <w:r>
              <w:rPr>
                <w:rFonts w:ascii="Calibri" w:eastAsia="Times New Roman" w:hAnsi="Calibri" w:cs="Calibri"/>
                <w:lang w:eastAsia="it-IT"/>
              </w:rPr>
              <w:t xml:space="preserve">FORMAZIONE SPECIFICA </w:t>
            </w:r>
          </w:p>
          <w:p w14:paraId="500531CF" w14:textId="77777777" w:rsidR="005233CA" w:rsidRPr="008223F2" w:rsidRDefault="00084C81" w:rsidP="00133303">
            <w:pPr>
              <w:spacing w:after="0" w:line="240" w:lineRule="auto"/>
              <w:rPr>
                <w:rFonts w:ascii="Calibri" w:eastAsia="Times New Roman" w:hAnsi="Calibri" w:cs="Calibri"/>
                <w:lang w:eastAsia="it-IT"/>
              </w:rPr>
            </w:pPr>
            <w:r>
              <w:rPr>
                <w:rFonts w:ascii="Calibri" w:eastAsia="Times New Roman" w:hAnsi="Calibri" w:cs="Calibri"/>
                <w:lang w:eastAsia="it-IT"/>
              </w:rPr>
              <w:t xml:space="preserve">Docenti formatori interni all’Istituto </w:t>
            </w:r>
          </w:p>
        </w:tc>
        <w:tc>
          <w:tcPr>
            <w:tcW w:w="1533" w:type="dxa"/>
            <w:tcBorders>
              <w:top w:val="single" w:sz="4" w:space="0" w:color="auto"/>
              <w:left w:val="nil"/>
              <w:bottom w:val="single" w:sz="4" w:space="0" w:color="auto"/>
              <w:right w:val="nil"/>
            </w:tcBorders>
          </w:tcPr>
          <w:p w14:paraId="7254BCBF" w14:textId="77777777" w:rsidR="005233CA" w:rsidRDefault="005233CA" w:rsidP="00133303">
            <w:pPr>
              <w:spacing w:after="0" w:line="240" w:lineRule="auto"/>
              <w:jc w:val="center"/>
              <w:rPr>
                <w:rFonts w:ascii="Calibri" w:eastAsia="Times New Roman" w:hAnsi="Calibri" w:cs="Calibri"/>
                <w:color w:val="000000"/>
                <w:lang w:eastAsia="it-IT"/>
              </w:rPr>
            </w:pP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37D9D077" w14:textId="13541B79" w:rsidR="005233CA" w:rsidRPr="008223F2" w:rsidRDefault="00082A3F"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8</w:t>
            </w:r>
          </w:p>
        </w:tc>
      </w:tr>
    </w:tbl>
    <w:p w14:paraId="5BF724E2" w14:textId="77777777" w:rsidR="005233CA" w:rsidRDefault="00385DFC" w:rsidP="001D46C8">
      <w:pPr>
        <w:spacing w:after="0" w:line="276" w:lineRule="auto"/>
        <w:jc w:val="both"/>
      </w:pPr>
      <w:r w:rsidRPr="00E05017">
        <w:t xml:space="preserve"> </w:t>
      </w:r>
    </w:p>
    <w:p w14:paraId="38C62F09" w14:textId="77777777" w:rsidR="005233CA" w:rsidRDefault="005233CA" w:rsidP="001D46C8">
      <w:pPr>
        <w:spacing w:after="0" w:line="276" w:lineRule="auto"/>
        <w:jc w:val="both"/>
      </w:pPr>
    </w:p>
    <w:tbl>
      <w:tblPr>
        <w:tblW w:w="9723" w:type="dxa"/>
        <w:tblInd w:w="55" w:type="dxa"/>
        <w:tblCellMar>
          <w:left w:w="70" w:type="dxa"/>
          <w:right w:w="70" w:type="dxa"/>
        </w:tblCellMar>
        <w:tblLook w:val="04A0" w:firstRow="1" w:lastRow="0" w:firstColumn="1" w:lastColumn="0" w:noHBand="0" w:noVBand="1"/>
      </w:tblPr>
      <w:tblGrid>
        <w:gridCol w:w="1455"/>
        <w:gridCol w:w="5202"/>
        <w:gridCol w:w="1533"/>
        <w:gridCol w:w="1533"/>
      </w:tblGrid>
      <w:tr w:rsidR="00084C81" w:rsidRPr="008223F2" w14:paraId="2DFF1762" w14:textId="77777777" w:rsidTr="00133303">
        <w:trPr>
          <w:trHeight w:val="480"/>
        </w:trPr>
        <w:tc>
          <w:tcPr>
            <w:tcW w:w="9723" w:type="dxa"/>
            <w:gridSpan w:val="4"/>
            <w:tcBorders>
              <w:top w:val="nil"/>
              <w:left w:val="nil"/>
              <w:bottom w:val="nil"/>
              <w:right w:val="nil"/>
            </w:tcBorders>
            <w:shd w:val="clear" w:color="000000" w:fill="FFFFFF"/>
          </w:tcPr>
          <w:p w14:paraId="7FF133A7" w14:textId="77777777" w:rsidR="00084C81" w:rsidRPr="00084C81" w:rsidRDefault="00084C81" w:rsidP="007F6DD4">
            <w:pPr>
              <w:spacing w:after="0" w:line="240" w:lineRule="auto"/>
              <w:jc w:val="center"/>
              <w:rPr>
                <w:rFonts w:ascii="Arial" w:eastAsia="Times New Roman" w:hAnsi="Arial" w:cs="Arial"/>
                <w:b/>
                <w:color w:val="002060"/>
                <w:sz w:val="28"/>
                <w:szCs w:val="32"/>
                <w:lang w:eastAsia="it-IT"/>
              </w:rPr>
            </w:pPr>
            <w:r w:rsidRPr="008223F2">
              <w:rPr>
                <w:rFonts w:ascii="Arial" w:eastAsia="Times New Roman" w:hAnsi="Arial" w:cs="Arial"/>
                <w:b/>
                <w:bCs/>
                <w:i/>
                <w:iCs/>
                <w:color w:val="0070C0"/>
                <w:sz w:val="24"/>
                <w:szCs w:val="28"/>
                <w:lang w:eastAsia="it-IT"/>
              </w:rPr>
              <w:t xml:space="preserve">Indirizzo </w:t>
            </w:r>
            <w:r w:rsidR="007F6DD4">
              <w:rPr>
                <w:rFonts w:ascii="Arial" w:eastAsia="Times New Roman" w:hAnsi="Arial" w:cs="Arial"/>
                <w:b/>
                <w:bCs/>
                <w:i/>
                <w:iCs/>
                <w:color w:val="0070C0"/>
                <w:sz w:val="24"/>
                <w:szCs w:val="28"/>
                <w:lang w:eastAsia="it-IT"/>
              </w:rPr>
              <w:t xml:space="preserve">Costruzione e Ambiente </w:t>
            </w:r>
          </w:p>
          <w:p w14:paraId="63577A63" w14:textId="77777777" w:rsidR="00084C81" w:rsidRPr="008223F2" w:rsidRDefault="00084C81" w:rsidP="00133303">
            <w:pPr>
              <w:spacing w:after="0" w:line="240" w:lineRule="auto"/>
              <w:jc w:val="center"/>
              <w:rPr>
                <w:rFonts w:ascii="Arial" w:eastAsia="Times New Roman" w:hAnsi="Arial" w:cs="Arial"/>
                <w:b/>
                <w:bCs/>
                <w:i/>
                <w:iCs/>
                <w:color w:val="0070C0"/>
                <w:sz w:val="28"/>
                <w:szCs w:val="28"/>
                <w:lang w:eastAsia="it-IT"/>
              </w:rPr>
            </w:pPr>
          </w:p>
        </w:tc>
      </w:tr>
      <w:tr w:rsidR="00084C81" w:rsidRPr="008223F2" w14:paraId="32D32DC6" w14:textId="77777777" w:rsidTr="00403EE4">
        <w:trPr>
          <w:trHeight w:val="43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E843" w14:textId="77777777" w:rsidR="00084C81" w:rsidRPr="008223F2" w:rsidRDefault="00084C81" w:rsidP="00133303">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Classi </w:t>
            </w:r>
          </w:p>
        </w:tc>
        <w:tc>
          <w:tcPr>
            <w:tcW w:w="5202" w:type="dxa"/>
            <w:tcBorders>
              <w:top w:val="single" w:sz="4" w:space="0" w:color="auto"/>
              <w:left w:val="nil"/>
              <w:bottom w:val="single" w:sz="4" w:space="0" w:color="auto"/>
              <w:right w:val="single" w:sz="4" w:space="0" w:color="auto"/>
            </w:tcBorders>
            <w:shd w:val="clear" w:color="auto" w:fill="auto"/>
            <w:vAlign w:val="center"/>
            <w:hideMark/>
          </w:tcPr>
          <w:p w14:paraId="254B2E21" w14:textId="77777777" w:rsidR="00084C81" w:rsidRPr="008223F2" w:rsidRDefault="00084C81" w:rsidP="00133303">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 xml:space="preserve">Formatore </w:t>
            </w:r>
          </w:p>
        </w:tc>
        <w:tc>
          <w:tcPr>
            <w:tcW w:w="1533" w:type="dxa"/>
            <w:tcBorders>
              <w:top w:val="single" w:sz="4" w:space="0" w:color="auto"/>
              <w:left w:val="nil"/>
              <w:bottom w:val="single" w:sz="4" w:space="0" w:color="auto"/>
              <w:right w:val="nil"/>
            </w:tcBorders>
          </w:tcPr>
          <w:p w14:paraId="50356F05" w14:textId="77777777" w:rsidR="00084C81" w:rsidRDefault="00084C81" w:rsidP="00133303">
            <w:pPr>
              <w:spacing w:after="0" w:line="240" w:lineRule="auto"/>
              <w:jc w:val="center"/>
              <w:rPr>
                <w:rFonts w:ascii="Calibri" w:eastAsia="Times New Roman" w:hAnsi="Calibri" w:cs="Calibri"/>
                <w:color w:val="000000"/>
                <w:sz w:val="24"/>
                <w:szCs w:val="24"/>
                <w:lang w:eastAsia="it-IT"/>
              </w:rPr>
            </w:pP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2CF0F426" w14:textId="77777777" w:rsidR="00084C81" w:rsidRPr="008223F2" w:rsidRDefault="00084C81" w:rsidP="00133303">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Ore</w:t>
            </w:r>
            <w:r w:rsidRPr="008223F2">
              <w:rPr>
                <w:rFonts w:ascii="Calibri" w:eastAsia="Times New Roman" w:hAnsi="Calibri" w:cs="Calibri"/>
                <w:color w:val="000000"/>
                <w:sz w:val="24"/>
                <w:szCs w:val="24"/>
                <w:lang w:eastAsia="it-IT"/>
              </w:rPr>
              <w:t xml:space="preserve"> </w:t>
            </w:r>
          </w:p>
        </w:tc>
      </w:tr>
      <w:tr w:rsidR="007F6DD4" w:rsidRPr="008223F2" w14:paraId="2568CA6D" w14:textId="77777777" w:rsidTr="00403EE4">
        <w:trPr>
          <w:trHeight w:val="435"/>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FC1D8" w14:textId="77777777" w:rsidR="007F6DD4" w:rsidRDefault="007F6DD4" w:rsidP="00133303">
            <w:pPr>
              <w:spacing w:after="0" w:line="240" w:lineRule="auto"/>
              <w:jc w:val="center"/>
              <w:rPr>
                <w:rFonts w:ascii="Calibri" w:eastAsia="Times New Roman" w:hAnsi="Calibri" w:cs="Calibri"/>
                <w:color w:val="000000"/>
                <w:lang w:eastAsia="it-IT"/>
              </w:rPr>
            </w:pPr>
          </w:p>
          <w:p w14:paraId="280C6F29" w14:textId="77777777"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TERZA</w:t>
            </w:r>
          </w:p>
          <w:p w14:paraId="00113CC2" w14:textId="77777777"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5202" w:type="dxa"/>
            <w:tcBorders>
              <w:top w:val="single" w:sz="4" w:space="0" w:color="auto"/>
              <w:left w:val="nil"/>
              <w:bottom w:val="single" w:sz="4" w:space="0" w:color="auto"/>
              <w:right w:val="single" w:sz="4" w:space="0" w:color="auto"/>
            </w:tcBorders>
            <w:shd w:val="clear" w:color="auto" w:fill="auto"/>
            <w:vAlign w:val="center"/>
            <w:hideMark/>
          </w:tcPr>
          <w:p w14:paraId="30548F2E" w14:textId="77777777" w:rsidR="007F6DD4" w:rsidRDefault="007F6DD4" w:rsidP="00133303">
            <w:pPr>
              <w:spacing w:after="0" w:line="240" w:lineRule="auto"/>
              <w:rPr>
                <w:rFonts w:ascii="Calibri" w:eastAsia="Times New Roman" w:hAnsi="Calibri" w:cs="Calibri"/>
                <w:lang w:eastAsia="it-IT"/>
              </w:rPr>
            </w:pPr>
            <w:r>
              <w:rPr>
                <w:rFonts w:ascii="Calibri" w:eastAsia="Times New Roman" w:hAnsi="Calibri" w:cs="Calibri"/>
                <w:lang w:eastAsia="it-IT"/>
              </w:rPr>
              <w:t xml:space="preserve">FORMAZIONE GENERALE: </w:t>
            </w:r>
          </w:p>
          <w:p w14:paraId="3705B41A" w14:textId="77777777" w:rsidR="007F6DD4" w:rsidRPr="008223F2" w:rsidRDefault="007F6DD4" w:rsidP="007F6DD4">
            <w:pPr>
              <w:spacing w:after="0" w:line="240" w:lineRule="auto"/>
              <w:rPr>
                <w:rFonts w:ascii="Calibri" w:eastAsia="Times New Roman" w:hAnsi="Calibri" w:cs="Calibri"/>
                <w:lang w:eastAsia="it-IT"/>
              </w:rPr>
            </w:pPr>
            <w:r>
              <w:rPr>
                <w:rFonts w:ascii="Calibri" w:eastAsia="Times New Roman" w:hAnsi="Calibri" w:cs="Calibri"/>
                <w:lang w:eastAsia="it-IT"/>
              </w:rPr>
              <w:t xml:space="preserve">Docenti formatori curriculari  </w:t>
            </w:r>
          </w:p>
        </w:tc>
        <w:tc>
          <w:tcPr>
            <w:tcW w:w="1533" w:type="dxa"/>
            <w:tcBorders>
              <w:top w:val="single" w:sz="4" w:space="0" w:color="auto"/>
              <w:left w:val="nil"/>
              <w:bottom w:val="single" w:sz="4" w:space="0" w:color="auto"/>
              <w:right w:val="nil"/>
            </w:tcBorders>
          </w:tcPr>
          <w:p w14:paraId="70DB0922" w14:textId="77777777" w:rsidR="007F6DD4" w:rsidRDefault="007F6DD4" w:rsidP="00133303">
            <w:pPr>
              <w:spacing w:after="0" w:line="240" w:lineRule="auto"/>
              <w:jc w:val="center"/>
              <w:rPr>
                <w:rFonts w:ascii="Calibri" w:eastAsia="Times New Roman" w:hAnsi="Calibri" w:cs="Calibri"/>
                <w:color w:val="000000"/>
                <w:lang w:eastAsia="it-IT"/>
              </w:rPr>
            </w:pPr>
          </w:p>
        </w:tc>
        <w:tc>
          <w:tcPr>
            <w:tcW w:w="1533" w:type="dxa"/>
            <w:tcBorders>
              <w:top w:val="nil"/>
              <w:left w:val="nil"/>
              <w:bottom w:val="single" w:sz="4" w:space="0" w:color="auto"/>
              <w:right w:val="single" w:sz="4" w:space="0" w:color="auto"/>
            </w:tcBorders>
            <w:shd w:val="clear" w:color="auto" w:fill="auto"/>
            <w:vAlign w:val="center"/>
            <w:hideMark/>
          </w:tcPr>
          <w:p w14:paraId="1DFA4654" w14:textId="77777777"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4</w:t>
            </w:r>
          </w:p>
        </w:tc>
      </w:tr>
      <w:tr w:rsidR="007F6DD4" w:rsidRPr="008223F2" w14:paraId="2D72060C" w14:textId="77777777" w:rsidTr="00403EE4">
        <w:trPr>
          <w:trHeight w:val="435"/>
        </w:trPr>
        <w:tc>
          <w:tcPr>
            <w:tcW w:w="1455" w:type="dxa"/>
            <w:vMerge/>
            <w:tcBorders>
              <w:left w:val="single" w:sz="4" w:space="0" w:color="auto"/>
              <w:bottom w:val="single" w:sz="4" w:space="0" w:color="auto"/>
              <w:right w:val="single" w:sz="4" w:space="0" w:color="auto"/>
            </w:tcBorders>
            <w:shd w:val="clear" w:color="auto" w:fill="auto"/>
            <w:vAlign w:val="center"/>
            <w:hideMark/>
          </w:tcPr>
          <w:p w14:paraId="402A7D22" w14:textId="77777777" w:rsidR="007F6DD4" w:rsidRPr="008223F2" w:rsidRDefault="007F6DD4" w:rsidP="00133303">
            <w:pPr>
              <w:spacing w:after="0" w:line="240" w:lineRule="auto"/>
              <w:jc w:val="center"/>
              <w:rPr>
                <w:rFonts w:ascii="Calibri" w:eastAsia="Times New Roman" w:hAnsi="Calibri" w:cs="Calibri"/>
                <w:color w:val="000000"/>
                <w:lang w:eastAsia="it-IT"/>
              </w:rPr>
            </w:pPr>
          </w:p>
        </w:tc>
        <w:tc>
          <w:tcPr>
            <w:tcW w:w="5202" w:type="dxa"/>
            <w:tcBorders>
              <w:top w:val="single" w:sz="4" w:space="0" w:color="auto"/>
              <w:left w:val="nil"/>
              <w:bottom w:val="single" w:sz="4" w:space="0" w:color="auto"/>
              <w:right w:val="single" w:sz="4" w:space="0" w:color="auto"/>
            </w:tcBorders>
            <w:shd w:val="clear" w:color="auto" w:fill="auto"/>
            <w:vAlign w:val="center"/>
            <w:hideMark/>
          </w:tcPr>
          <w:p w14:paraId="390F4A68" w14:textId="77777777" w:rsidR="007F6DD4" w:rsidRDefault="007F6DD4" w:rsidP="007F6DD4">
            <w:pPr>
              <w:spacing w:after="0" w:line="240" w:lineRule="auto"/>
              <w:rPr>
                <w:rFonts w:ascii="Calibri" w:eastAsia="Times New Roman" w:hAnsi="Calibri" w:cs="Calibri"/>
                <w:lang w:eastAsia="it-IT"/>
              </w:rPr>
            </w:pPr>
            <w:r>
              <w:rPr>
                <w:rFonts w:ascii="Calibri" w:eastAsia="Times New Roman" w:hAnsi="Calibri" w:cs="Calibri"/>
                <w:lang w:eastAsia="it-IT"/>
              </w:rPr>
              <w:t>FORMAZIONE SPECIFICA</w:t>
            </w:r>
          </w:p>
          <w:p w14:paraId="1AA65572" w14:textId="77777777" w:rsidR="007F6DD4" w:rsidRPr="008223F2" w:rsidRDefault="007F6DD4" w:rsidP="007F6DD4">
            <w:pPr>
              <w:spacing w:after="0" w:line="240" w:lineRule="auto"/>
              <w:rPr>
                <w:rFonts w:ascii="Calibri" w:eastAsia="Times New Roman" w:hAnsi="Calibri" w:cs="Calibri"/>
                <w:lang w:eastAsia="it-IT"/>
              </w:rPr>
            </w:pPr>
            <w:r>
              <w:rPr>
                <w:rFonts w:ascii="Calibri" w:eastAsia="Times New Roman" w:hAnsi="Calibri" w:cs="Calibri"/>
                <w:lang w:eastAsia="it-IT"/>
              </w:rPr>
              <w:t xml:space="preserve">Docenti formatori curriculari    </w:t>
            </w:r>
          </w:p>
        </w:tc>
        <w:tc>
          <w:tcPr>
            <w:tcW w:w="1533" w:type="dxa"/>
            <w:tcBorders>
              <w:top w:val="single" w:sz="4" w:space="0" w:color="auto"/>
              <w:left w:val="nil"/>
              <w:bottom w:val="single" w:sz="4" w:space="0" w:color="auto"/>
              <w:right w:val="nil"/>
            </w:tcBorders>
          </w:tcPr>
          <w:p w14:paraId="7A28ABD6" w14:textId="77777777" w:rsidR="007F6DD4" w:rsidRDefault="007F6DD4" w:rsidP="00133303">
            <w:pPr>
              <w:spacing w:after="0" w:line="240" w:lineRule="auto"/>
              <w:jc w:val="center"/>
              <w:rPr>
                <w:rFonts w:ascii="Calibri" w:eastAsia="Times New Roman" w:hAnsi="Calibri" w:cs="Calibri"/>
                <w:color w:val="000000"/>
                <w:lang w:eastAsia="it-IT"/>
              </w:rPr>
            </w:pP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05551E24" w14:textId="77777777"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12</w:t>
            </w:r>
          </w:p>
        </w:tc>
      </w:tr>
    </w:tbl>
    <w:p w14:paraId="0A5ED254" w14:textId="7DD2D9B4" w:rsidR="00084C81" w:rsidRDefault="00084C81" w:rsidP="00084C81">
      <w:pPr>
        <w:spacing w:after="0" w:line="276" w:lineRule="auto"/>
        <w:jc w:val="both"/>
      </w:pPr>
      <w:r w:rsidRPr="00E05017">
        <w:t xml:space="preserve"> </w:t>
      </w:r>
    </w:p>
    <w:p w14:paraId="1CF6B9D7" w14:textId="77777777" w:rsidR="00403EE4" w:rsidRDefault="00403EE4" w:rsidP="00084C81">
      <w:pPr>
        <w:spacing w:after="0" w:line="276" w:lineRule="auto"/>
        <w:jc w:val="both"/>
      </w:pPr>
    </w:p>
    <w:tbl>
      <w:tblPr>
        <w:tblW w:w="9723" w:type="dxa"/>
        <w:tblInd w:w="55" w:type="dxa"/>
        <w:tblCellMar>
          <w:left w:w="70" w:type="dxa"/>
          <w:right w:w="70" w:type="dxa"/>
        </w:tblCellMar>
        <w:tblLook w:val="04A0" w:firstRow="1" w:lastRow="0" w:firstColumn="1" w:lastColumn="0" w:noHBand="0" w:noVBand="1"/>
      </w:tblPr>
      <w:tblGrid>
        <w:gridCol w:w="1455"/>
        <w:gridCol w:w="5202"/>
        <w:gridCol w:w="1533"/>
        <w:gridCol w:w="1533"/>
      </w:tblGrid>
      <w:tr w:rsidR="007F6DD4" w:rsidRPr="008223F2" w14:paraId="17646388" w14:textId="77777777" w:rsidTr="00133303">
        <w:trPr>
          <w:trHeight w:val="480"/>
        </w:trPr>
        <w:tc>
          <w:tcPr>
            <w:tcW w:w="9723" w:type="dxa"/>
            <w:gridSpan w:val="4"/>
            <w:tcBorders>
              <w:top w:val="nil"/>
              <w:left w:val="nil"/>
              <w:bottom w:val="nil"/>
              <w:right w:val="nil"/>
            </w:tcBorders>
            <w:shd w:val="clear" w:color="000000" w:fill="FFFFFF"/>
          </w:tcPr>
          <w:p w14:paraId="091F78A7" w14:textId="77777777" w:rsidR="007F6DD4" w:rsidRPr="008223F2" w:rsidRDefault="007F6DD4" w:rsidP="00133303">
            <w:pPr>
              <w:spacing w:after="0" w:line="240" w:lineRule="auto"/>
              <w:jc w:val="center"/>
              <w:rPr>
                <w:rFonts w:ascii="Arial" w:eastAsia="Times New Roman" w:hAnsi="Arial" w:cs="Arial"/>
                <w:b/>
                <w:bCs/>
                <w:i/>
                <w:iCs/>
                <w:color w:val="0070C0"/>
                <w:sz w:val="28"/>
                <w:szCs w:val="28"/>
                <w:lang w:eastAsia="it-IT"/>
              </w:rPr>
            </w:pPr>
            <w:r>
              <w:rPr>
                <w:rFonts w:ascii="Arial" w:eastAsia="Times New Roman" w:hAnsi="Arial" w:cs="Arial"/>
                <w:b/>
                <w:bCs/>
                <w:i/>
                <w:iCs/>
                <w:color w:val="0070C0"/>
                <w:sz w:val="24"/>
                <w:szCs w:val="28"/>
                <w:lang w:eastAsia="it-IT"/>
              </w:rPr>
              <w:t xml:space="preserve">Liceo delle Scienze Applicate </w:t>
            </w:r>
            <w:r w:rsidRPr="008223F2">
              <w:rPr>
                <w:rFonts w:ascii="Arial" w:eastAsia="Times New Roman" w:hAnsi="Arial" w:cs="Arial"/>
                <w:b/>
                <w:bCs/>
                <w:i/>
                <w:iCs/>
                <w:color w:val="0070C0"/>
                <w:sz w:val="24"/>
                <w:szCs w:val="28"/>
                <w:lang w:eastAsia="it-IT"/>
              </w:rPr>
              <w:t xml:space="preserve"> </w:t>
            </w:r>
          </w:p>
        </w:tc>
      </w:tr>
      <w:tr w:rsidR="007F6DD4" w:rsidRPr="008223F2" w14:paraId="0A199BC5" w14:textId="77777777" w:rsidTr="00133303">
        <w:trPr>
          <w:trHeight w:val="43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091D" w14:textId="77777777" w:rsidR="007F6DD4" w:rsidRPr="008223F2" w:rsidRDefault="007F6DD4" w:rsidP="00133303">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Classi </w:t>
            </w:r>
          </w:p>
        </w:tc>
        <w:tc>
          <w:tcPr>
            <w:tcW w:w="5202" w:type="dxa"/>
            <w:tcBorders>
              <w:top w:val="single" w:sz="4" w:space="0" w:color="auto"/>
              <w:left w:val="nil"/>
              <w:bottom w:val="single" w:sz="4" w:space="0" w:color="auto"/>
              <w:right w:val="single" w:sz="4" w:space="0" w:color="auto"/>
            </w:tcBorders>
            <w:shd w:val="clear" w:color="auto" w:fill="auto"/>
            <w:vAlign w:val="center"/>
            <w:hideMark/>
          </w:tcPr>
          <w:p w14:paraId="36A9538F" w14:textId="77777777" w:rsidR="007F6DD4" w:rsidRPr="008223F2" w:rsidRDefault="007F6DD4" w:rsidP="00133303">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 xml:space="preserve">Formatore </w:t>
            </w:r>
          </w:p>
        </w:tc>
        <w:tc>
          <w:tcPr>
            <w:tcW w:w="1533" w:type="dxa"/>
            <w:tcBorders>
              <w:top w:val="single" w:sz="4" w:space="0" w:color="auto"/>
              <w:left w:val="nil"/>
              <w:bottom w:val="single" w:sz="4" w:space="0" w:color="auto"/>
              <w:right w:val="nil"/>
            </w:tcBorders>
          </w:tcPr>
          <w:p w14:paraId="18F76D5E" w14:textId="77777777" w:rsidR="007F6DD4" w:rsidRDefault="007F6DD4" w:rsidP="00133303">
            <w:pPr>
              <w:spacing w:after="0" w:line="240" w:lineRule="auto"/>
              <w:jc w:val="center"/>
              <w:rPr>
                <w:rFonts w:ascii="Calibri" w:eastAsia="Times New Roman" w:hAnsi="Calibri" w:cs="Calibri"/>
                <w:color w:val="000000"/>
                <w:sz w:val="24"/>
                <w:szCs w:val="24"/>
                <w:lang w:eastAsia="it-IT"/>
              </w:rPr>
            </w:pP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672B7AF9" w14:textId="77777777" w:rsidR="007F6DD4" w:rsidRPr="008223F2" w:rsidRDefault="007F6DD4" w:rsidP="00133303">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Ore</w:t>
            </w:r>
            <w:r w:rsidRPr="008223F2">
              <w:rPr>
                <w:rFonts w:ascii="Calibri" w:eastAsia="Times New Roman" w:hAnsi="Calibri" w:cs="Calibri"/>
                <w:color w:val="000000"/>
                <w:sz w:val="24"/>
                <w:szCs w:val="24"/>
                <w:lang w:eastAsia="it-IT"/>
              </w:rPr>
              <w:t xml:space="preserve"> </w:t>
            </w:r>
          </w:p>
        </w:tc>
      </w:tr>
      <w:tr w:rsidR="007F6DD4" w:rsidRPr="008223F2" w14:paraId="6ED52C89" w14:textId="77777777" w:rsidTr="00133303">
        <w:trPr>
          <w:trHeight w:val="435"/>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13798AF8" w14:textId="1278FBAC" w:rsidR="007F6DD4" w:rsidRPr="008223F2" w:rsidRDefault="00082A3F"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TERZA</w:t>
            </w:r>
          </w:p>
        </w:tc>
        <w:tc>
          <w:tcPr>
            <w:tcW w:w="5202" w:type="dxa"/>
            <w:tcBorders>
              <w:top w:val="nil"/>
              <w:left w:val="nil"/>
              <w:bottom w:val="single" w:sz="4" w:space="0" w:color="auto"/>
              <w:right w:val="single" w:sz="4" w:space="0" w:color="auto"/>
            </w:tcBorders>
            <w:shd w:val="clear" w:color="auto" w:fill="auto"/>
            <w:vAlign w:val="center"/>
            <w:hideMark/>
          </w:tcPr>
          <w:p w14:paraId="38D4FAA0" w14:textId="77777777" w:rsidR="007F6DD4" w:rsidRDefault="007F6DD4" w:rsidP="00133303">
            <w:pPr>
              <w:spacing w:after="0" w:line="240" w:lineRule="auto"/>
              <w:rPr>
                <w:rFonts w:ascii="Calibri" w:eastAsia="Times New Roman" w:hAnsi="Calibri" w:cs="Calibri"/>
                <w:lang w:eastAsia="it-IT"/>
              </w:rPr>
            </w:pPr>
            <w:r>
              <w:rPr>
                <w:rFonts w:ascii="Calibri" w:eastAsia="Times New Roman" w:hAnsi="Calibri" w:cs="Calibri"/>
                <w:lang w:eastAsia="it-IT"/>
              </w:rPr>
              <w:t xml:space="preserve">FORMAZIONE GENERALE: </w:t>
            </w:r>
          </w:p>
          <w:p w14:paraId="5D9F9E3F" w14:textId="77777777" w:rsidR="007F6DD4" w:rsidRPr="008223F2" w:rsidRDefault="007F6DD4" w:rsidP="007F6DD4">
            <w:pPr>
              <w:spacing w:after="0" w:line="240" w:lineRule="auto"/>
              <w:rPr>
                <w:rFonts w:ascii="Calibri" w:eastAsia="Times New Roman" w:hAnsi="Calibri" w:cs="Calibri"/>
                <w:lang w:eastAsia="it-IT"/>
              </w:rPr>
            </w:pPr>
            <w:r>
              <w:rPr>
                <w:rFonts w:ascii="Calibri" w:eastAsia="Times New Roman" w:hAnsi="Calibri" w:cs="Calibri"/>
                <w:lang w:eastAsia="it-IT"/>
              </w:rPr>
              <w:t xml:space="preserve">Responsabile Sicurezza e Docente di Diritto dell’istituto   </w:t>
            </w:r>
          </w:p>
        </w:tc>
        <w:tc>
          <w:tcPr>
            <w:tcW w:w="1533" w:type="dxa"/>
            <w:tcBorders>
              <w:top w:val="nil"/>
              <w:left w:val="nil"/>
              <w:bottom w:val="single" w:sz="4" w:space="0" w:color="auto"/>
              <w:right w:val="nil"/>
            </w:tcBorders>
          </w:tcPr>
          <w:p w14:paraId="4F86B3B9" w14:textId="77777777" w:rsidR="007F6DD4" w:rsidRDefault="007F6DD4" w:rsidP="00133303">
            <w:pPr>
              <w:spacing w:after="0" w:line="240" w:lineRule="auto"/>
              <w:jc w:val="center"/>
              <w:rPr>
                <w:rFonts w:ascii="Calibri" w:eastAsia="Times New Roman" w:hAnsi="Calibri" w:cs="Calibri"/>
                <w:color w:val="000000"/>
                <w:lang w:eastAsia="it-IT"/>
              </w:rPr>
            </w:pPr>
          </w:p>
        </w:tc>
        <w:tc>
          <w:tcPr>
            <w:tcW w:w="1533" w:type="dxa"/>
            <w:tcBorders>
              <w:top w:val="nil"/>
              <w:left w:val="nil"/>
              <w:bottom w:val="single" w:sz="4" w:space="0" w:color="auto"/>
              <w:right w:val="single" w:sz="4" w:space="0" w:color="auto"/>
            </w:tcBorders>
            <w:shd w:val="clear" w:color="auto" w:fill="auto"/>
            <w:vAlign w:val="center"/>
            <w:hideMark/>
          </w:tcPr>
          <w:p w14:paraId="7DA99C11" w14:textId="77777777"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4</w:t>
            </w:r>
          </w:p>
        </w:tc>
      </w:tr>
      <w:tr w:rsidR="007F6DD4" w:rsidRPr="008223F2" w14:paraId="698897C3" w14:textId="77777777" w:rsidTr="00133303">
        <w:trPr>
          <w:trHeight w:val="435"/>
        </w:trPr>
        <w:tc>
          <w:tcPr>
            <w:tcW w:w="1455" w:type="dxa"/>
            <w:tcBorders>
              <w:top w:val="nil"/>
              <w:left w:val="single" w:sz="4" w:space="0" w:color="auto"/>
              <w:bottom w:val="nil"/>
              <w:right w:val="single" w:sz="4" w:space="0" w:color="auto"/>
            </w:tcBorders>
            <w:shd w:val="clear" w:color="auto" w:fill="auto"/>
            <w:vAlign w:val="center"/>
            <w:hideMark/>
          </w:tcPr>
          <w:p w14:paraId="031A876C" w14:textId="3A2A59B7"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TERZA</w:t>
            </w:r>
            <w:r w:rsidR="00082A3F">
              <w:rPr>
                <w:rFonts w:ascii="Calibri" w:eastAsia="Times New Roman" w:hAnsi="Calibri" w:cs="Calibri"/>
                <w:color w:val="000000"/>
                <w:lang w:eastAsia="it-IT"/>
              </w:rPr>
              <w:t xml:space="preserve"> o QUARTA</w:t>
            </w:r>
          </w:p>
        </w:tc>
        <w:tc>
          <w:tcPr>
            <w:tcW w:w="5202" w:type="dxa"/>
            <w:tcBorders>
              <w:top w:val="nil"/>
              <w:left w:val="nil"/>
              <w:bottom w:val="single" w:sz="4" w:space="0" w:color="auto"/>
              <w:right w:val="single" w:sz="4" w:space="0" w:color="auto"/>
            </w:tcBorders>
            <w:shd w:val="clear" w:color="auto" w:fill="auto"/>
            <w:vAlign w:val="center"/>
            <w:hideMark/>
          </w:tcPr>
          <w:p w14:paraId="2BC9F342" w14:textId="77777777" w:rsidR="007F6DD4" w:rsidRDefault="007F6DD4" w:rsidP="00133303">
            <w:pPr>
              <w:spacing w:after="0" w:line="240" w:lineRule="auto"/>
              <w:rPr>
                <w:rFonts w:ascii="Calibri" w:eastAsia="Times New Roman" w:hAnsi="Calibri" w:cs="Calibri"/>
                <w:lang w:eastAsia="it-IT"/>
              </w:rPr>
            </w:pPr>
            <w:r>
              <w:rPr>
                <w:rFonts w:ascii="Calibri" w:eastAsia="Times New Roman" w:hAnsi="Calibri" w:cs="Calibri"/>
                <w:lang w:eastAsia="it-IT"/>
              </w:rPr>
              <w:t xml:space="preserve">FORMAZIONE SPECIFICA </w:t>
            </w:r>
          </w:p>
          <w:p w14:paraId="7D85E738" w14:textId="77777777" w:rsidR="007F6DD4" w:rsidRPr="008223F2" w:rsidRDefault="007F6DD4" w:rsidP="00A96891">
            <w:pPr>
              <w:spacing w:after="0" w:line="240" w:lineRule="auto"/>
              <w:rPr>
                <w:rFonts w:ascii="Calibri" w:eastAsia="Times New Roman" w:hAnsi="Calibri" w:cs="Calibri"/>
                <w:lang w:eastAsia="it-IT"/>
              </w:rPr>
            </w:pPr>
            <w:r>
              <w:rPr>
                <w:rFonts w:ascii="Calibri" w:eastAsia="Times New Roman" w:hAnsi="Calibri" w:cs="Calibri"/>
                <w:lang w:eastAsia="it-IT"/>
              </w:rPr>
              <w:t xml:space="preserve">Docenti Area delle Scienze curriculari </w:t>
            </w:r>
          </w:p>
        </w:tc>
        <w:tc>
          <w:tcPr>
            <w:tcW w:w="1533" w:type="dxa"/>
            <w:tcBorders>
              <w:top w:val="nil"/>
              <w:left w:val="nil"/>
              <w:bottom w:val="nil"/>
              <w:right w:val="nil"/>
            </w:tcBorders>
          </w:tcPr>
          <w:p w14:paraId="150441B0" w14:textId="77777777" w:rsidR="007F6DD4" w:rsidRDefault="007F6DD4" w:rsidP="00133303">
            <w:pPr>
              <w:spacing w:after="0" w:line="240" w:lineRule="auto"/>
              <w:jc w:val="center"/>
              <w:rPr>
                <w:rFonts w:ascii="Calibri" w:eastAsia="Times New Roman" w:hAnsi="Calibri" w:cs="Calibri"/>
                <w:color w:val="000000"/>
                <w:lang w:eastAsia="it-IT"/>
              </w:rPr>
            </w:pPr>
          </w:p>
        </w:tc>
        <w:tc>
          <w:tcPr>
            <w:tcW w:w="1533" w:type="dxa"/>
            <w:tcBorders>
              <w:top w:val="nil"/>
              <w:left w:val="nil"/>
              <w:bottom w:val="nil"/>
              <w:right w:val="single" w:sz="4" w:space="0" w:color="auto"/>
            </w:tcBorders>
            <w:shd w:val="clear" w:color="auto" w:fill="auto"/>
            <w:vAlign w:val="center"/>
            <w:hideMark/>
          </w:tcPr>
          <w:p w14:paraId="5F58B79B" w14:textId="478CFE99" w:rsidR="007F6DD4" w:rsidRPr="008223F2" w:rsidRDefault="00082A3F"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8</w:t>
            </w:r>
          </w:p>
        </w:tc>
      </w:tr>
      <w:tr w:rsidR="007F6DD4" w:rsidRPr="008223F2" w14:paraId="5F8834B8" w14:textId="77777777" w:rsidTr="00133303">
        <w:trPr>
          <w:trHeight w:val="43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3079B" w14:textId="49E3D10C"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 xml:space="preserve">TERZA </w:t>
            </w:r>
            <w:r w:rsidR="00082A3F">
              <w:rPr>
                <w:rFonts w:ascii="Calibri" w:eastAsia="Times New Roman" w:hAnsi="Calibri" w:cs="Calibri"/>
                <w:color w:val="000000"/>
                <w:lang w:eastAsia="it-IT"/>
              </w:rPr>
              <w:t xml:space="preserve">o </w:t>
            </w:r>
            <w:r w:rsidR="00082A3F">
              <w:rPr>
                <w:rFonts w:ascii="Calibri" w:eastAsia="Times New Roman" w:hAnsi="Calibri" w:cs="Calibri"/>
                <w:color w:val="000000"/>
                <w:lang w:eastAsia="it-IT"/>
              </w:rPr>
              <w:t>QUARTA</w:t>
            </w:r>
          </w:p>
        </w:tc>
        <w:tc>
          <w:tcPr>
            <w:tcW w:w="5202" w:type="dxa"/>
            <w:tcBorders>
              <w:top w:val="nil"/>
              <w:left w:val="nil"/>
              <w:bottom w:val="single" w:sz="4" w:space="0" w:color="auto"/>
              <w:right w:val="single" w:sz="4" w:space="0" w:color="auto"/>
            </w:tcBorders>
            <w:shd w:val="clear" w:color="auto" w:fill="auto"/>
            <w:vAlign w:val="center"/>
            <w:hideMark/>
          </w:tcPr>
          <w:p w14:paraId="18B79124" w14:textId="77777777" w:rsidR="007F6DD4" w:rsidRDefault="007F6DD4" w:rsidP="00133303">
            <w:pPr>
              <w:spacing w:after="0" w:line="240" w:lineRule="auto"/>
              <w:rPr>
                <w:rFonts w:ascii="Calibri" w:eastAsia="Times New Roman" w:hAnsi="Calibri" w:cs="Calibri"/>
                <w:lang w:eastAsia="it-IT"/>
              </w:rPr>
            </w:pPr>
            <w:r>
              <w:rPr>
                <w:rFonts w:ascii="Calibri" w:eastAsia="Times New Roman" w:hAnsi="Calibri" w:cs="Calibri"/>
                <w:lang w:eastAsia="it-IT"/>
              </w:rPr>
              <w:t xml:space="preserve">FORMAZIONE SPECIFICA </w:t>
            </w:r>
          </w:p>
          <w:p w14:paraId="5547BEA9" w14:textId="77777777" w:rsidR="007F6DD4" w:rsidRPr="008223F2" w:rsidRDefault="007F6DD4" w:rsidP="00133303">
            <w:pPr>
              <w:spacing w:after="0" w:line="240" w:lineRule="auto"/>
              <w:rPr>
                <w:rFonts w:ascii="Calibri" w:eastAsia="Times New Roman" w:hAnsi="Calibri" w:cs="Calibri"/>
                <w:lang w:eastAsia="it-IT"/>
              </w:rPr>
            </w:pPr>
            <w:r>
              <w:rPr>
                <w:rFonts w:ascii="Calibri" w:eastAsia="Times New Roman" w:hAnsi="Calibri" w:cs="Calibri"/>
                <w:lang w:eastAsia="it-IT"/>
              </w:rPr>
              <w:t xml:space="preserve">Docenti formatori interni all’Istituto </w:t>
            </w:r>
          </w:p>
        </w:tc>
        <w:tc>
          <w:tcPr>
            <w:tcW w:w="1533" w:type="dxa"/>
            <w:tcBorders>
              <w:top w:val="single" w:sz="4" w:space="0" w:color="auto"/>
              <w:left w:val="nil"/>
              <w:bottom w:val="single" w:sz="4" w:space="0" w:color="auto"/>
              <w:right w:val="nil"/>
            </w:tcBorders>
          </w:tcPr>
          <w:p w14:paraId="3C6A3628" w14:textId="77777777" w:rsidR="007F6DD4" w:rsidRDefault="007F6DD4" w:rsidP="00133303">
            <w:pPr>
              <w:spacing w:after="0" w:line="240" w:lineRule="auto"/>
              <w:jc w:val="center"/>
              <w:rPr>
                <w:rFonts w:ascii="Calibri" w:eastAsia="Times New Roman" w:hAnsi="Calibri" w:cs="Calibri"/>
                <w:color w:val="000000"/>
                <w:lang w:eastAsia="it-IT"/>
              </w:rPr>
            </w:pP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51AC716D" w14:textId="77777777" w:rsidR="007F6DD4" w:rsidRPr="008223F2" w:rsidRDefault="007F6DD4" w:rsidP="0013330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6</w:t>
            </w:r>
          </w:p>
        </w:tc>
      </w:tr>
    </w:tbl>
    <w:p w14:paraId="075B53AF" w14:textId="77777777" w:rsidR="00084C81" w:rsidRDefault="00084C81" w:rsidP="001D46C8">
      <w:pPr>
        <w:spacing w:after="0" w:line="276" w:lineRule="auto"/>
        <w:jc w:val="both"/>
      </w:pPr>
    </w:p>
    <w:p w14:paraId="55A61612" w14:textId="77777777" w:rsidR="00084C81" w:rsidRDefault="00084C81" w:rsidP="001D46C8">
      <w:pPr>
        <w:spacing w:after="0" w:line="276" w:lineRule="auto"/>
        <w:jc w:val="both"/>
      </w:pPr>
    </w:p>
    <w:p w14:paraId="5FA9A4E7" w14:textId="77777777" w:rsidR="00084C81" w:rsidRDefault="00084C81" w:rsidP="001D46C8">
      <w:pPr>
        <w:spacing w:after="0" w:line="276" w:lineRule="auto"/>
        <w:jc w:val="both"/>
      </w:pPr>
    </w:p>
    <w:p w14:paraId="0A280F22" w14:textId="77777777" w:rsidR="00DB5DE4" w:rsidRDefault="00DB5DE4" w:rsidP="001D46C8">
      <w:pPr>
        <w:spacing w:after="0" w:line="276" w:lineRule="auto"/>
        <w:jc w:val="both"/>
      </w:pPr>
    </w:p>
    <w:p w14:paraId="3DD93D54" w14:textId="77777777" w:rsidR="00084C81" w:rsidRDefault="00084C81" w:rsidP="00DB5DE4">
      <w:pPr>
        <w:spacing w:after="0" w:line="276" w:lineRule="auto"/>
        <w:jc w:val="center"/>
        <w:rPr>
          <w:b/>
          <w:i/>
          <w:color w:val="0070C0"/>
          <w:sz w:val="32"/>
        </w:rPr>
      </w:pPr>
      <w:r>
        <w:rPr>
          <w:b/>
          <w:i/>
          <w:color w:val="0070C0"/>
          <w:sz w:val="32"/>
        </w:rPr>
        <w:t>ALLEGATO</w:t>
      </w:r>
      <w:r w:rsidR="0040711B">
        <w:rPr>
          <w:b/>
          <w:i/>
          <w:color w:val="0070C0"/>
          <w:sz w:val="32"/>
        </w:rPr>
        <w:t xml:space="preserve"> B)</w:t>
      </w:r>
    </w:p>
    <w:p w14:paraId="52129F46" w14:textId="77777777" w:rsidR="00FA1FBB" w:rsidRDefault="00DF4225" w:rsidP="001D46C8">
      <w:pPr>
        <w:spacing w:after="0" w:line="276" w:lineRule="auto"/>
        <w:jc w:val="both"/>
        <w:rPr>
          <w:b/>
          <w:i/>
          <w:color w:val="0070C0"/>
          <w:sz w:val="32"/>
        </w:rPr>
      </w:pPr>
      <w:r w:rsidRPr="00DF4225">
        <w:rPr>
          <w:b/>
          <w:i/>
          <w:color w:val="0070C0"/>
          <w:sz w:val="32"/>
        </w:rPr>
        <w:t xml:space="preserve"> </w:t>
      </w:r>
      <w:r w:rsidR="00084C81">
        <w:rPr>
          <w:rFonts w:ascii="Arial" w:eastAsia="Times New Roman" w:hAnsi="Arial" w:cs="Arial"/>
          <w:b/>
          <w:color w:val="002060"/>
          <w:sz w:val="32"/>
          <w:szCs w:val="32"/>
          <w:lang w:eastAsia="it-IT"/>
        </w:rPr>
        <w:t xml:space="preserve">P.C.T.O.: periodi di </w:t>
      </w:r>
      <w:r w:rsidR="00084C81" w:rsidRPr="008223F2">
        <w:rPr>
          <w:rFonts w:ascii="Arial" w:eastAsia="Times New Roman" w:hAnsi="Arial" w:cs="Arial"/>
          <w:b/>
          <w:color w:val="002060"/>
          <w:sz w:val="32"/>
          <w:szCs w:val="32"/>
          <w:lang w:eastAsia="it-IT"/>
        </w:rPr>
        <w:t>svolgimento tirocini in azienda</w:t>
      </w:r>
    </w:p>
    <w:p w14:paraId="2F751F84" w14:textId="77777777" w:rsidR="00084C81" w:rsidRPr="00DF4225" w:rsidRDefault="00084C81" w:rsidP="001D46C8">
      <w:pPr>
        <w:spacing w:after="0" w:line="276" w:lineRule="auto"/>
        <w:jc w:val="both"/>
        <w:rPr>
          <w:color w:val="0070C0"/>
          <w:sz w:val="28"/>
        </w:rPr>
      </w:pPr>
    </w:p>
    <w:tbl>
      <w:tblPr>
        <w:tblW w:w="9513" w:type="dxa"/>
        <w:tblInd w:w="55" w:type="dxa"/>
        <w:tblCellMar>
          <w:left w:w="70" w:type="dxa"/>
          <w:right w:w="70" w:type="dxa"/>
        </w:tblCellMar>
        <w:tblLook w:val="04A0" w:firstRow="1" w:lastRow="0" w:firstColumn="1" w:lastColumn="0" w:noHBand="0" w:noVBand="1"/>
      </w:tblPr>
      <w:tblGrid>
        <w:gridCol w:w="2000"/>
        <w:gridCol w:w="5812"/>
        <w:gridCol w:w="1701"/>
      </w:tblGrid>
      <w:tr w:rsidR="008223F2" w:rsidRPr="008223F2" w14:paraId="09B99525" w14:textId="77777777" w:rsidTr="001D6F77">
        <w:trPr>
          <w:trHeight w:val="480"/>
        </w:trPr>
        <w:tc>
          <w:tcPr>
            <w:tcW w:w="9513" w:type="dxa"/>
            <w:gridSpan w:val="3"/>
            <w:tcBorders>
              <w:top w:val="nil"/>
              <w:left w:val="nil"/>
              <w:bottom w:val="nil"/>
              <w:right w:val="nil"/>
            </w:tcBorders>
            <w:shd w:val="clear" w:color="000000" w:fill="FFFFFF"/>
            <w:noWrap/>
            <w:vAlign w:val="bottom"/>
            <w:hideMark/>
          </w:tcPr>
          <w:p w14:paraId="26E71266" w14:textId="77777777" w:rsidR="008223F2" w:rsidRPr="008223F2" w:rsidRDefault="008223F2" w:rsidP="00A96891">
            <w:pPr>
              <w:spacing w:after="0" w:line="240" w:lineRule="auto"/>
              <w:jc w:val="center"/>
              <w:rPr>
                <w:rFonts w:ascii="Arial" w:eastAsia="Times New Roman" w:hAnsi="Arial" w:cs="Arial"/>
                <w:b/>
                <w:bCs/>
                <w:i/>
                <w:iCs/>
                <w:color w:val="0070C0"/>
                <w:sz w:val="28"/>
                <w:szCs w:val="28"/>
                <w:lang w:eastAsia="it-IT"/>
              </w:rPr>
            </w:pPr>
            <w:r w:rsidRPr="008223F2">
              <w:rPr>
                <w:rFonts w:ascii="Arial" w:eastAsia="Times New Roman" w:hAnsi="Arial" w:cs="Arial"/>
                <w:b/>
                <w:bCs/>
                <w:i/>
                <w:iCs/>
                <w:color w:val="0070C0"/>
                <w:sz w:val="28"/>
                <w:szCs w:val="28"/>
                <w:lang w:eastAsia="it-IT"/>
              </w:rPr>
              <w:t xml:space="preserve">Indirizzo Istruzione e Formazione </w:t>
            </w:r>
            <w:r w:rsidR="00A96891">
              <w:rPr>
                <w:rFonts w:ascii="Arial" w:eastAsia="Times New Roman" w:hAnsi="Arial" w:cs="Arial"/>
                <w:b/>
                <w:bCs/>
                <w:i/>
                <w:iCs/>
                <w:color w:val="0070C0"/>
                <w:sz w:val="28"/>
                <w:szCs w:val="28"/>
                <w:lang w:eastAsia="it-IT"/>
              </w:rPr>
              <w:t>Professiona</w:t>
            </w:r>
            <w:r w:rsidRPr="008223F2">
              <w:rPr>
                <w:rFonts w:ascii="Arial" w:eastAsia="Times New Roman" w:hAnsi="Arial" w:cs="Arial"/>
                <w:b/>
                <w:bCs/>
                <w:i/>
                <w:iCs/>
                <w:color w:val="0070C0"/>
                <w:sz w:val="28"/>
                <w:szCs w:val="28"/>
                <w:lang w:eastAsia="it-IT"/>
              </w:rPr>
              <w:t xml:space="preserve">le </w:t>
            </w:r>
          </w:p>
        </w:tc>
      </w:tr>
      <w:tr w:rsidR="008223F2" w:rsidRPr="008223F2" w14:paraId="176FE8C3" w14:textId="77777777" w:rsidTr="001D6F77">
        <w:trPr>
          <w:trHeight w:val="43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B67DC" w14:textId="77777777" w:rsidR="008223F2" w:rsidRPr="008223F2" w:rsidRDefault="008223F2" w:rsidP="008223F2">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Classi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77EC3E55" w14:textId="77777777" w:rsidR="008223F2" w:rsidRPr="008223F2" w:rsidRDefault="008223F2" w:rsidP="008223F2">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Periodo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2033CC" w14:textId="77777777" w:rsidR="008223F2" w:rsidRPr="008223F2" w:rsidRDefault="001D6F77" w:rsidP="008223F2">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Ore</w:t>
            </w:r>
            <w:r w:rsidR="008223F2" w:rsidRPr="008223F2">
              <w:rPr>
                <w:rFonts w:ascii="Calibri" w:eastAsia="Times New Roman" w:hAnsi="Calibri" w:cs="Calibri"/>
                <w:color w:val="000000"/>
                <w:sz w:val="24"/>
                <w:szCs w:val="24"/>
                <w:lang w:eastAsia="it-IT"/>
              </w:rPr>
              <w:t xml:space="preserve"> </w:t>
            </w:r>
          </w:p>
        </w:tc>
      </w:tr>
      <w:tr w:rsidR="008223F2" w:rsidRPr="008223F2" w14:paraId="67E701E6" w14:textId="77777777" w:rsidTr="001D6F77">
        <w:trPr>
          <w:trHeight w:val="4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41378A" w14:textId="77777777" w:rsidR="008223F2" w:rsidRPr="008223F2" w:rsidRDefault="008223F2" w:rsidP="008223F2">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 xml:space="preserve">SECONDE </w:t>
            </w:r>
          </w:p>
        </w:tc>
        <w:tc>
          <w:tcPr>
            <w:tcW w:w="5812" w:type="dxa"/>
            <w:tcBorders>
              <w:top w:val="nil"/>
              <w:left w:val="nil"/>
              <w:bottom w:val="single" w:sz="4" w:space="0" w:color="auto"/>
              <w:right w:val="single" w:sz="4" w:space="0" w:color="auto"/>
            </w:tcBorders>
            <w:shd w:val="clear" w:color="auto" w:fill="auto"/>
            <w:vAlign w:val="center"/>
            <w:hideMark/>
          </w:tcPr>
          <w:p w14:paraId="4FFC7389" w14:textId="77777777" w:rsidR="008223F2" w:rsidRPr="008223F2" w:rsidRDefault="008223F2" w:rsidP="008223F2">
            <w:pPr>
              <w:spacing w:after="0" w:line="240" w:lineRule="auto"/>
              <w:rPr>
                <w:rFonts w:ascii="Calibri" w:eastAsia="Times New Roman" w:hAnsi="Calibri" w:cs="Calibri"/>
                <w:lang w:eastAsia="it-IT"/>
              </w:rPr>
            </w:pPr>
            <w:r w:rsidRPr="008223F2">
              <w:rPr>
                <w:rFonts w:ascii="Calibri" w:eastAsia="Times New Roman" w:hAnsi="Calibri" w:cs="Calibri"/>
                <w:lang w:eastAsia="it-IT"/>
              </w:rPr>
              <w:t>gennaio - aprile</w:t>
            </w:r>
            <w:proofErr w:type="gramStart"/>
            <w:r w:rsidRPr="008223F2">
              <w:rPr>
                <w:rFonts w:ascii="Calibri" w:eastAsia="Times New Roman" w:hAnsi="Calibri" w:cs="Calibri"/>
                <w:lang w:eastAsia="it-IT"/>
              </w:rPr>
              <w:t xml:space="preserve">   (</w:t>
            </w:r>
            <w:proofErr w:type="gramEnd"/>
            <w:r w:rsidRPr="008223F2">
              <w:rPr>
                <w:rFonts w:ascii="Calibri" w:eastAsia="Times New Roman" w:hAnsi="Calibri" w:cs="Calibri"/>
                <w:lang w:eastAsia="it-IT"/>
              </w:rPr>
              <w:t>2 gruppi che si alternano)</w:t>
            </w:r>
          </w:p>
        </w:tc>
        <w:tc>
          <w:tcPr>
            <w:tcW w:w="1701" w:type="dxa"/>
            <w:tcBorders>
              <w:top w:val="nil"/>
              <w:left w:val="nil"/>
              <w:bottom w:val="single" w:sz="4" w:space="0" w:color="auto"/>
              <w:right w:val="single" w:sz="4" w:space="0" w:color="auto"/>
            </w:tcBorders>
            <w:shd w:val="clear" w:color="auto" w:fill="auto"/>
            <w:vAlign w:val="center"/>
            <w:hideMark/>
          </w:tcPr>
          <w:p w14:paraId="22E936C6" w14:textId="77777777" w:rsidR="008223F2" w:rsidRPr="008223F2" w:rsidRDefault="001D6F77" w:rsidP="008223F2">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 xml:space="preserve"> </w:t>
            </w:r>
            <w:r w:rsidR="008223F2" w:rsidRPr="008223F2">
              <w:rPr>
                <w:rFonts w:ascii="Calibri" w:eastAsia="Times New Roman" w:hAnsi="Calibri" w:cs="Calibri"/>
                <w:color w:val="000000"/>
                <w:lang w:eastAsia="it-IT"/>
              </w:rPr>
              <w:t xml:space="preserve"> 234</w:t>
            </w:r>
          </w:p>
        </w:tc>
      </w:tr>
      <w:tr w:rsidR="008223F2" w:rsidRPr="008223F2" w14:paraId="129082BF" w14:textId="77777777" w:rsidTr="001D6F77">
        <w:trPr>
          <w:trHeight w:val="435"/>
        </w:trPr>
        <w:tc>
          <w:tcPr>
            <w:tcW w:w="2000" w:type="dxa"/>
            <w:tcBorders>
              <w:top w:val="nil"/>
              <w:left w:val="single" w:sz="4" w:space="0" w:color="auto"/>
              <w:bottom w:val="nil"/>
              <w:right w:val="single" w:sz="4" w:space="0" w:color="auto"/>
            </w:tcBorders>
            <w:shd w:val="clear" w:color="auto" w:fill="auto"/>
            <w:vAlign w:val="center"/>
            <w:hideMark/>
          </w:tcPr>
          <w:p w14:paraId="2440C8B2" w14:textId="77777777" w:rsidR="008223F2" w:rsidRPr="008223F2" w:rsidRDefault="008223F2" w:rsidP="008223F2">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 xml:space="preserve">TERZE </w:t>
            </w:r>
          </w:p>
        </w:tc>
        <w:tc>
          <w:tcPr>
            <w:tcW w:w="5812" w:type="dxa"/>
            <w:tcBorders>
              <w:top w:val="nil"/>
              <w:left w:val="nil"/>
              <w:bottom w:val="single" w:sz="4" w:space="0" w:color="auto"/>
              <w:right w:val="single" w:sz="4" w:space="0" w:color="auto"/>
            </w:tcBorders>
            <w:shd w:val="clear" w:color="auto" w:fill="auto"/>
            <w:vAlign w:val="center"/>
            <w:hideMark/>
          </w:tcPr>
          <w:p w14:paraId="64601CF8" w14:textId="77777777" w:rsidR="008223F2" w:rsidRPr="008223F2" w:rsidRDefault="008223F2" w:rsidP="008223F2">
            <w:pPr>
              <w:spacing w:after="0" w:line="240" w:lineRule="auto"/>
              <w:rPr>
                <w:rFonts w:ascii="Calibri" w:eastAsia="Times New Roman" w:hAnsi="Calibri" w:cs="Calibri"/>
                <w:lang w:eastAsia="it-IT"/>
              </w:rPr>
            </w:pPr>
            <w:proofErr w:type="gramStart"/>
            <w:r w:rsidRPr="008223F2">
              <w:rPr>
                <w:rFonts w:ascii="Calibri" w:eastAsia="Times New Roman" w:hAnsi="Calibri" w:cs="Calibri"/>
                <w:lang w:eastAsia="it-IT"/>
              </w:rPr>
              <w:t>ottobre  -</w:t>
            </w:r>
            <w:proofErr w:type="gramEnd"/>
            <w:r w:rsidRPr="008223F2">
              <w:rPr>
                <w:rFonts w:ascii="Calibri" w:eastAsia="Times New Roman" w:hAnsi="Calibri" w:cs="Calibri"/>
                <w:lang w:eastAsia="it-IT"/>
              </w:rPr>
              <w:t xml:space="preserve"> dicembre  (2 gruppi che si alternano)</w:t>
            </w:r>
          </w:p>
        </w:tc>
        <w:tc>
          <w:tcPr>
            <w:tcW w:w="1701" w:type="dxa"/>
            <w:tcBorders>
              <w:top w:val="nil"/>
              <w:left w:val="nil"/>
              <w:bottom w:val="nil"/>
              <w:right w:val="single" w:sz="4" w:space="0" w:color="auto"/>
            </w:tcBorders>
            <w:shd w:val="clear" w:color="auto" w:fill="auto"/>
            <w:vAlign w:val="center"/>
            <w:hideMark/>
          </w:tcPr>
          <w:p w14:paraId="56443ACC" w14:textId="77777777" w:rsidR="008223F2" w:rsidRPr="008223F2" w:rsidRDefault="001D6F77" w:rsidP="008223F2">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 xml:space="preserve"> </w:t>
            </w:r>
            <w:r w:rsidR="008223F2" w:rsidRPr="008223F2">
              <w:rPr>
                <w:rFonts w:ascii="Calibri" w:eastAsia="Times New Roman" w:hAnsi="Calibri" w:cs="Calibri"/>
                <w:color w:val="000000"/>
                <w:lang w:eastAsia="it-IT"/>
              </w:rPr>
              <w:t xml:space="preserve"> 216</w:t>
            </w:r>
          </w:p>
        </w:tc>
      </w:tr>
      <w:tr w:rsidR="008223F2" w:rsidRPr="008223F2" w14:paraId="130DBEB4" w14:textId="77777777" w:rsidTr="001D6F77">
        <w:trPr>
          <w:trHeight w:val="43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49CAC" w14:textId="77777777" w:rsidR="008223F2" w:rsidRPr="008223F2" w:rsidRDefault="008223F2" w:rsidP="008223F2">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QUARTE</w:t>
            </w:r>
          </w:p>
        </w:tc>
        <w:tc>
          <w:tcPr>
            <w:tcW w:w="5812" w:type="dxa"/>
            <w:tcBorders>
              <w:top w:val="nil"/>
              <w:left w:val="nil"/>
              <w:bottom w:val="single" w:sz="4" w:space="0" w:color="auto"/>
              <w:right w:val="single" w:sz="4" w:space="0" w:color="auto"/>
            </w:tcBorders>
            <w:shd w:val="clear" w:color="auto" w:fill="auto"/>
            <w:vAlign w:val="center"/>
            <w:hideMark/>
          </w:tcPr>
          <w:p w14:paraId="5F2B50AB" w14:textId="50F4A26F" w:rsidR="008223F2" w:rsidRPr="008223F2" w:rsidRDefault="008223F2" w:rsidP="008223F2">
            <w:pPr>
              <w:spacing w:after="0" w:line="240" w:lineRule="auto"/>
              <w:rPr>
                <w:rFonts w:ascii="Calibri" w:eastAsia="Times New Roman" w:hAnsi="Calibri" w:cs="Calibri"/>
                <w:lang w:eastAsia="it-IT"/>
              </w:rPr>
            </w:pPr>
            <w:r w:rsidRPr="008223F2">
              <w:rPr>
                <w:rFonts w:ascii="Calibri" w:eastAsia="Times New Roman" w:hAnsi="Calibri" w:cs="Calibri"/>
                <w:lang w:eastAsia="it-IT"/>
              </w:rPr>
              <w:t xml:space="preserve">gennaio - aprile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C29653" w14:textId="77777777" w:rsidR="008223F2" w:rsidRPr="008223F2" w:rsidRDefault="001D6F77" w:rsidP="008223F2">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 xml:space="preserve"> </w:t>
            </w:r>
            <w:r w:rsidR="008223F2" w:rsidRPr="008223F2">
              <w:rPr>
                <w:rFonts w:ascii="Calibri" w:eastAsia="Times New Roman" w:hAnsi="Calibri" w:cs="Calibri"/>
                <w:color w:val="000000"/>
                <w:lang w:eastAsia="it-IT"/>
              </w:rPr>
              <w:t xml:space="preserve"> 234</w:t>
            </w:r>
          </w:p>
        </w:tc>
      </w:tr>
      <w:tr w:rsidR="008223F2" w:rsidRPr="008223F2" w14:paraId="52E3754F" w14:textId="77777777" w:rsidTr="001D6F77">
        <w:trPr>
          <w:trHeight w:val="435"/>
        </w:trPr>
        <w:tc>
          <w:tcPr>
            <w:tcW w:w="2000" w:type="dxa"/>
            <w:tcBorders>
              <w:top w:val="nil"/>
              <w:left w:val="nil"/>
              <w:bottom w:val="nil"/>
              <w:right w:val="nil"/>
            </w:tcBorders>
            <w:shd w:val="clear" w:color="auto" w:fill="auto"/>
            <w:vAlign w:val="center"/>
            <w:hideMark/>
          </w:tcPr>
          <w:p w14:paraId="1159BCFC" w14:textId="77777777" w:rsidR="008223F2" w:rsidRPr="008223F2" w:rsidRDefault="008223F2" w:rsidP="008223F2">
            <w:pPr>
              <w:spacing w:after="0" w:line="240" w:lineRule="auto"/>
              <w:jc w:val="center"/>
              <w:rPr>
                <w:rFonts w:ascii="Calibri" w:eastAsia="Times New Roman" w:hAnsi="Calibri" w:cs="Calibri"/>
                <w:color w:val="000000"/>
                <w:sz w:val="28"/>
                <w:szCs w:val="28"/>
                <w:lang w:eastAsia="it-IT"/>
              </w:rPr>
            </w:pPr>
          </w:p>
        </w:tc>
        <w:tc>
          <w:tcPr>
            <w:tcW w:w="5812" w:type="dxa"/>
            <w:tcBorders>
              <w:top w:val="nil"/>
              <w:left w:val="nil"/>
              <w:bottom w:val="nil"/>
              <w:right w:val="nil"/>
            </w:tcBorders>
            <w:shd w:val="clear" w:color="auto" w:fill="auto"/>
            <w:vAlign w:val="center"/>
            <w:hideMark/>
          </w:tcPr>
          <w:p w14:paraId="3AB3CEDD" w14:textId="77777777" w:rsidR="008223F2" w:rsidRPr="008223F2" w:rsidRDefault="008223F2" w:rsidP="008223F2">
            <w:pPr>
              <w:spacing w:after="0" w:line="240" w:lineRule="auto"/>
              <w:rPr>
                <w:rFonts w:ascii="Calibri" w:eastAsia="Times New Roman" w:hAnsi="Calibri" w:cs="Calibri"/>
                <w:color w:val="000000"/>
                <w:sz w:val="28"/>
                <w:szCs w:val="28"/>
                <w:lang w:eastAsia="it-IT"/>
              </w:rPr>
            </w:pPr>
          </w:p>
        </w:tc>
        <w:tc>
          <w:tcPr>
            <w:tcW w:w="1701" w:type="dxa"/>
            <w:tcBorders>
              <w:top w:val="nil"/>
              <w:left w:val="nil"/>
              <w:bottom w:val="nil"/>
              <w:right w:val="nil"/>
            </w:tcBorders>
            <w:shd w:val="clear" w:color="auto" w:fill="auto"/>
            <w:vAlign w:val="center"/>
            <w:hideMark/>
          </w:tcPr>
          <w:p w14:paraId="1F13BA6C" w14:textId="77777777" w:rsidR="008223F2" w:rsidRPr="008223F2" w:rsidRDefault="008223F2" w:rsidP="008223F2">
            <w:pPr>
              <w:spacing w:after="0" w:line="240" w:lineRule="auto"/>
              <w:jc w:val="center"/>
              <w:rPr>
                <w:rFonts w:ascii="Calibri" w:eastAsia="Times New Roman" w:hAnsi="Calibri" w:cs="Calibri"/>
                <w:color w:val="000000"/>
                <w:sz w:val="28"/>
                <w:szCs w:val="28"/>
                <w:lang w:eastAsia="it-IT"/>
              </w:rPr>
            </w:pPr>
          </w:p>
        </w:tc>
      </w:tr>
      <w:tr w:rsidR="008223F2" w:rsidRPr="008223F2" w14:paraId="6B92DCE5" w14:textId="77777777" w:rsidTr="001D6F77">
        <w:trPr>
          <w:trHeight w:val="645"/>
        </w:trPr>
        <w:tc>
          <w:tcPr>
            <w:tcW w:w="9513" w:type="dxa"/>
            <w:gridSpan w:val="3"/>
            <w:tcBorders>
              <w:top w:val="nil"/>
              <w:left w:val="nil"/>
              <w:bottom w:val="nil"/>
              <w:right w:val="nil"/>
            </w:tcBorders>
            <w:shd w:val="clear" w:color="000000" w:fill="FFFFFF"/>
            <w:noWrap/>
            <w:vAlign w:val="bottom"/>
            <w:hideMark/>
          </w:tcPr>
          <w:p w14:paraId="7B183AC0" w14:textId="77777777" w:rsidR="008223F2" w:rsidRPr="008223F2" w:rsidRDefault="008223F2" w:rsidP="008223F2">
            <w:pPr>
              <w:spacing w:after="0" w:line="240" w:lineRule="auto"/>
              <w:jc w:val="center"/>
              <w:rPr>
                <w:rFonts w:ascii="Arial" w:eastAsia="Times New Roman" w:hAnsi="Arial" w:cs="Arial"/>
                <w:b/>
                <w:bCs/>
                <w:i/>
                <w:iCs/>
                <w:color w:val="0070C0"/>
                <w:sz w:val="28"/>
                <w:szCs w:val="28"/>
                <w:lang w:eastAsia="it-IT"/>
              </w:rPr>
            </w:pPr>
            <w:r w:rsidRPr="008223F2">
              <w:rPr>
                <w:rFonts w:ascii="Arial" w:eastAsia="Times New Roman" w:hAnsi="Arial" w:cs="Arial"/>
                <w:b/>
                <w:bCs/>
                <w:i/>
                <w:iCs/>
                <w:color w:val="0070C0"/>
                <w:sz w:val="28"/>
                <w:szCs w:val="28"/>
                <w:lang w:eastAsia="it-IT"/>
              </w:rPr>
              <w:t xml:space="preserve">Indirizzo Formazione Professionale  </w:t>
            </w:r>
          </w:p>
        </w:tc>
      </w:tr>
      <w:tr w:rsidR="008223F2" w:rsidRPr="008223F2" w14:paraId="07A6E939" w14:textId="77777777" w:rsidTr="001D6F77">
        <w:trPr>
          <w:trHeight w:val="43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134D9" w14:textId="77777777" w:rsidR="008223F2" w:rsidRPr="008223F2" w:rsidRDefault="008223F2" w:rsidP="008223F2">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Classi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6C56C2F" w14:textId="77777777" w:rsidR="008223F2" w:rsidRPr="008223F2" w:rsidRDefault="008223F2" w:rsidP="008223F2">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Periodo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D40A95" w14:textId="77777777" w:rsidR="008223F2" w:rsidRPr="008223F2" w:rsidRDefault="001D6F77" w:rsidP="008223F2">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Ore</w:t>
            </w:r>
            <w:r w:rsidR="008223F2" w:rsidRPr="008223F2">
              <w:rPr>
                <w:rFonts w:ascii="Calibri" w:eastAsia="Times New Roman" w:hAnsi="Calibri" w:cs="Calibri"/>
                <w:color w:val="000000"/>
                <w:sz w:val="24"/>
                <w:szCs w:val="24"/>
                <w:lang w:eastAsia="it-IT"/>
              </w:rPr>
              <w:t xml:space="preserve"> </w:t>
            </w:r>
          </w:p>
        </w:tc>
      </w:tr>
      <w:tr w:rsidR="008223F2" w:rsidRPr="008223F2" w14:paraId="71EC6384" w14:textId="77777777" w:rsidTr="00082A3F">
        <w:trPr>
          <w:trHeight w:val="4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4DE32F" w14:textId="77777777" w:rsidR="008223F2" w:rsidRPr="008223F2" w:rsidRDefault="008223F2" w:rsidP="008223F2">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 xml:space="preserve">QUARTE </w:t>
            </w:r>
          </w:p>
        </w:tc>
        <w:tc>
          <w:tcPr>
            <w:tcW w:w="5812" w:type="dxa"/>
            <w:tcBorders>
              <w:top w:val="nil"/>
              <w:left w:val="nil"/>
              <w:bottom w:val="single" w:sz="4" w:space="0" w:color="auto"/>
              <w:right w:val="single" w:sz="4" w:space="0" w:color="auto"/>
            </w:tcBorders>
            <w:shd w:val="clear" w:color="auto" w:fill="auto"/>
            <w:vAlign w:val="center"/>
          </w:tcPr>
          <w:p w14:paraId="2C1153BF" w14:textId="354E9FE7" w:rsidR="008223F2" w:rsidRPr="008223F2" w:rsidRDefault="00082A3F" w:rsidP="008223F2">
            <w:pPr>
              <w:spacing w:after="0" w:line="240" w:lineRule="auto"/>
              <w:rPr>
                <w:rFonts w:ascii="Calibri" w:eastAsia="Times New Roman" w:hAnsi="Calibri" w:cs="Calibri"/>
                <w:lang w:eastAsia="it-IT"/>
              </w:rPr>
            </w:pPr>
            <w:r>
              <w:rPr>
                <w:rFonts w:ascii="Calibri" w:eastAsia="Times New Roman" w:hAnsi="Calibri" w:cs="Calibri"/>
                <w:lang w:eastAsia="it-IT"/>
              </w:rPr>
              <w:t xml:space="preserve">Maggio- giugno </w:t>
            </w:r>
          </w:p>
        </w:tc>
        <w:tc>
          <w:tcPr>
            <w:tcW w:w="1701" w:type="dxa"/>
            <w:tcBorders>
              <w:top w:val="nil"/>
              <w:left w:val="nil"/>
              <w:bottom w:val="single" w:sz="4" w:space="0" w:color="auto"/>
              <w:right w:val="single" w:sz="4" w:space="0" w:color="auto"/>
            </w:tcBorders>
            <w:shd w:val="clear" w:color="auto" w:fill="auto"/>
            <w:vAlign w:val="center"/>
            <w:hideMark/>
          </w:tcPr>
          <w:p w14:paraId="2FC69FC7" w14:textId="54854918" w:rsidR="008223F2" w:rsidRPr="008223F2" w:rsidRDefault="008223F2" w:rsidP="008223F2">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1</w:t>
            </w:r>
            <w:r w:rsidR="00082A3F">
              <w:rPr>
                <w:rFonts w:ascii="Calibri" w:eastAsia="Times New Roman" w:hAnsi="Calibri" w:cs="Calibri"/>
                <w:color w:val="000000"/>
                <w:lang w:eastAsia="it-IT"/>
              </w:rPr>
              <w:t>6</w:t>
            </w:r>
            <w:r w:rsidRPr="008223F2">
              <w:rPr>
                <w:rFonts w:ascii="Calibri" w:eastAsia="Times New Roman" w:hAnsi="Calibri" w:cs="Calibri"/>
                <w:color w:val="000000"/>
                <w:lang w:eastAsia="it-IT"/>
              </w:rPr>
              <w:t>0</w:t>
            </w:r>
          </w:p>
        </w:tc>
      </w:tr>
      <w:tr w:rsidR="00082A3F" w:rsidRPr="008223F2" w14:paraId="5335BB27" w14:textId="77777777" w:rsidTr="001D6F77">
        <w:trPr>
          <w:trHeight w:val="435"/>
        </w:trPr>
        <w:tc>
          <w:tcPr>
            <w:tcW w:w="2000" w:type="dxa"/>
            <w:tcBorders>
              <w:top w:val="nil"/>
              <w:left w:val="single" w:sz="4" w:space="0" w:color="auto"/>
              <w:bottom w:val="single" w:sz="4" w:space="0" w:color="auto"/>
              <w:right w:val="nil"/>
            </w:tcBorders>
            <w:shd w:val="clear" w:color="auto" w:fill="auto"/>
            <w:vAlign w:val="center"/>
            <w:hideMark/>
          </w:tcPr>
          <w:p w14:paraId="14B2B112" w14:textId="096EE09C" w:rsidR="00082A3F" w:rsidRPr="008223F2" w:rsidRDefault="00082A3F" w:rsidP="00082A3F">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 xml:space="preserve"> </w:t>
            </w:r>
            <w:r>
              <w:rPr>
                <w:rFonts w:ascii="Calibri" w:eastAsia="Times New Roman" w:hAnsi="Calibri" w:cs="Calibri"/>
                <w:color w:val="000000"/>
                <w:lang w:eastAsia="it-IT"/>
              </w:rPr>
              <w:t>QUINTE</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63FCB98" w14:textId="7B124573" w:rsidR="00082A3F" w:rsidRPr="008223F2" w:rsidRDefault="00082A3F" w:rsidP="00082A3F">
            <w:pPr>
              <w:spacing w:after="0" w:line="240" w:lineRule="auto"/>
              <w:rPr>
                <w:rFonts w:ascii="Calibri" w:eastAsia="Times New Roman" w:hAnsi="Calibri" w:cs="Calibri"/>
                <w:color w:val="0070C0"/>
                <w:lang w:eastAsia="it-IT"/>
              </w:rPr>
            </w:pPr>
            <w:r>
              <w:rPr>
                <w:rFonts w:ascii="Calibri" w:eastAsia="Times New Roman" w:hAnsi="Calibri" w:cs="Calibri"/>
                <w:lang w:eastAsia="it-IT"/>
              </w:rPr>
              <w:t xml:space="preserve">settembre </w:t>
            </w:r>
            <w:r w:rsidRPr="008223F2">
              <w:rPr>
                <w:rFonts w:ascii="Calibri" w:eastAsia="Times New Roman" w:hAnsi="Calibri" w:cs="Calibri"/>
                <w:lang w:eastAsia="it-IT"/>
              </w:rPr>
              <w:t xml:space="preserve">- ottobre </w:t>
            </w:r>
          </w:p>
        </w:tc>
        <w:tc>
          <w:tcPr>
            <w:tcW w:w="1701" w:type="dxa"/>
            <w:tcBorders>
              <w:top w:val="nil"/>
              <w:left w:val="nil"/>
              <w:bottom w:val="single" w:sz="4" w:space="0" w:color="auto"/>
              <w:right w:val="single" w:sz="4" w:space="0" w:color="auto"/>
            </w:tcBorders>
            <w:shd w:val="clear" w:color="auto" w:fill="auto"/>
            <w:vAlign w:val="center"/>
            <w:hideMark/>
          </w:tcPr>
          <w:p w14:paraId="787247B4" w14:textId="152DA103" w:rsidR="00082A3F" w:rsidRPr="008223F2" w:rsidRDefault="00082A3F" w:rsidP="00082A3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100</w:t>
            </w:r>
            <w:r w:rsidRPr="008223F2">
              <w:rPr>
                <w:rFonts w:ascii="Calibri" w:eastAsia="Times New Roman" w:hAnsi="Calibri" w:cs="Calibri"/>
                <w:color w:val="000000"/>
                <w:lang w:eastAsia="it-IT"/>
              </w:rPr>
              <w:t> </w:t>
            </w:r>
          </w:p>
        </w:tc>
      </w:tr>
      <w:tr w:rsidR="00082A3F" w:rsidRPr="008223F2" w14:paraId="10754681" w14:textId="77777777" w:rsidTr="001D6F77">
        <w:trPr>
          <w:trHeight w:val="435"/>
        </w:trPr>
        <w:tc>
          <w:tcPr>
            <w:tcW w:w="2000" w:type="dxa"/>
            <w:tcBorders>
              <w:top w:val="nil"/>
              <w:left w:val="nil"/>
              <w:bottom w:val="nil"/>
              <w:right w:val="nil"/>
            </w:tcBorders>
            <w:shd w:val="clear" w:color="000000" w:fill="FFFFFF"/>
            <w:vAlign w:val="center"/>
            <w:hideMark/>
          </w:tcPr>
          <w:p w14:paraId="4F599D43" w14:textId="77777777" w:rsidR="00082A3F" w:rsidRPr="008223F2" w:rsidRDefault="00082A3F" w:rsidP="00082A3F">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 </w:t>
            </w:r>
          </w:p>
        </w:tc>
        <w:tc>
          <w:tcPr>
            <w:tcW w:w="5812" w:type="dxa"/>
            <w:tcBorders>
              <w:top w:val="nil"/>
              <w:left w:val="nil"/>
              <w:bottom w:val="nil"/>
              <w:right w:val="nil"/>
            </w:tcBorders>
            <w:shd w:val="clear" w:color="000000" w:fill="FFFFFF"/>
            <w:vAlign w:val="center"/>
            <w:hideMark/>
          </w:tcPr>
          <w:p w14:paraId="3BF2E1DE" w14:textId="77777777" w:rsidR="00082A3F" w:rsidRPr="008223F2" w:rsidRDefault="00082A3F" w:rsidP="00082A3F">
            <w:pPr>
              <w:spacing w:after="0" w:line="240" w:lineRule="auto"/>
              <w:rPr>
                <w:rFonts w:ascii="Calibri" w:eastAsia="Times New Roman" w:hAnsi="Calibri" w:cs="Calibri"/>
                <w:color w:val="0070C0"/>
                <w:lang w:eastAsia="it-IT"/>
              </w:rPr>
            </w:pPr>
            <w:r w:rsidRPr="008223F2">
              <w:rPr>
                <w:rFonts w:ascii="Calibri" w:eastAsia="Times New Roman" w:hAnsi="Calibri" w:cs="Calibri"/>
                <w:color w:val="0070C0"/>
                <w:lang w:eastAsia="it-IT"/>
              </w:rPr>
              <w:t> </w:t>
            </w:r>
          </w:p>
        </w:tc>
        <w:tc>
          <w:tcPr>
            <w:tcW w:w="1701" w:type="dxa"/>
            <w:tcBorders>
              <w:top w:val="nil"/>
              <w:left w:val="nil"/>
              <w:bottom w:val="nil"/>
              <w:right w:val="nil"/>
            </w:tcBorders>
            <w:shd w:val="clear" w:color="000000" w:fill="FFFFFF"/>
            <w:vAlign w:val="center"/>
            <w:hideMark/>
          </w:tcPr>
          <w:p w14:paraId="6FCFC2E9" w14:textId="77777777" w:rsidR="00082A3F" w:rsidRPr="008223F2" w:rsidRDefault="00082A3F" w:rsidP="00082A3F">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 </w:t>
            </w:r>
          </w:p>
        </w:tc>
      </w:tr>
      <w:tr w:rsidR="00082A3F" w:rsidRPr="008223F2" w14:paraId="72FC2A46" w14:textId="77777777" w:rsidTr="001D6F77">
        <w:trPr>
          <w:trHeight w:val="645"/>
        </w:trPr>
        <w:tc>
          <w:tcPr>
            <w:tcW w:w="9513" w:type="dxa"/>
            <w:gridSpan w:val="3"/>
            <w:tcBorders>
              <w:top w:val="nil"/>
              <w:left w:val="nil"/>
              <w:bottom w:val="nil"/>
              <w:right w:val="nil"/>
            </w:tcBorders>
            <w:shd w:val="clear" w:color="000000" w:fill="FFFFFF"/>
            <w:noWrap/>
            <w:vAlign w:val="bottom"/>
            <w:hideMark/>
          </w:tcPr>
          <w:p w14:paraId="7E1E7F07" w14:textId="7D407831" w:rsidR="00082A3F" w:rsidRPr="008223F2" w:rsidRDefault="00082A3F" w:rsidP="00082A3F">
            <w:pPr>
              <w:spacing w:after="0" w:line="240" w:lineRule="auto"/>
              <w:jc w:val="center"/>
              <w:rPr>
                <w:rFonts w:ascii="Arial" w:eastAsia="Times New Roman" w:hAnsi="Arial" w:cs="Arial"/>
                <w:b/>
                <w:bCs/>
                <w:i/>
                <w:iCs/>
                <w:color w:val="0070C0"/>
                <w:sz w:val="28"/>
                <w:szCs w:val="28"/>
                <w:lang w:eastAsia="it-IT"/>
              </w:rPr>
            </w:pPr>
            <w:r>
              <w:rPr>
                <w:rFonts w:ascii="Arial" w:eastAsia="Times New Roman" w:hAnsi="Arial" w:cs="Arial"/>
                <w:b/>
                <w:bCs/>
                <w:i/>
                <w:iCs/>
                <w:color w:val="0070C0"/>
                <w:sz w:val="28"/>
                <w:szCs w:val="28"/>
                <w:lang w:eastAsia="it-IT"/>
              </w:rPr>
              <w:t xml:space="preserve">Indirizzo Economico, </w:t>
            </w:r>
            <w:r w:rsidRPr="008223F2">
              <w:rPr>
                <w:rFonts w:ascii="Arial" w:eastAsia="Times New Roman" w:hAnsi="Arial" w:cs="Arial"/>
                <w:b/>
                <w:bCs/>
                <w:i/>
                <w:iCs/>
                <w:color w:val="0070C0"/>
                <w:sz w:val="28"/>
                <w:szCs w:val="28"/>
                <w:lang w:eastAsia="it-IT"/>
              </w:rPr>
              <w:t>Tecnologico Informatico</w:t>
            </w:r>
            <w:r>
              <w:rPr>
                <w:rFonts w:ascii="Arial" w:eastAsia="Times New Roman" w:hAnsi="Arial" w:cs="Arial"/>
                <w:b/>
                <w:bCs/>
                <w:i/>
                <w:iCs/>
                <w:color w:val="0070C0"/>
                <w:sz w:val="28"/>
                <w:szCs w:val="28"/>
                <w:lang w:eastAsia="it-IT"/>
              </w:rPr>
              <w:t xml:space="preserve"> </w:t>
            </w:r>
            <w:proofErr w:type="gramStart"/>
            <w:r>
              <w:rPr>
                <w:rFonts w:ascii="Arial" w:eastAsia="Times New Roman" w:hAnsi="Arial" w:cs="Arial"/>
                <w:b/>
                <w:bCs/>
                <w:i/>
                <w:iCs/>
                <w:color w:val="0070C0"/>
                <w:sz w:val="28"/>
                <w:szCs w:val="28"/>
                <w:lang w:eastAsia="it-IT"/>
              </w:rPr>
              <w:t xml:space="preserve">e </w:t>
            </w:r>
            <w:r w:rsidRPr="008223F2">
              <w:rPr>
                <w:rFonts w:ascii="Arial" w:eastAsia="Times New Roman" w:hAnsi="Arial" w:cs="Arial"/>
                <w:b/>
                <w:bCs/>
                <w:i/>
                <w:iCs/>
                <w:color w:val="0070C0"/>
                <w:sz w:val="28"/>
                <w:szCs w:val="28"/>
                <w:lang w:eastAsia="it-IT"/>
              </w:rPr>
              <w:t xml:space="preserve"> </w:t>
            </w:r>
            <w:r w:rsidRPr="008223F2">
              <w:rPr>
                <w:rFonts w:ascii="Arial" w:eastAsia="Times New Roman" w:hAnsi="Arial" w:cs="Arial"/>
                <w:b/>
                <w:bCs/>
                <w:i/>
                <w:iCs/>
                <w:color w:val="0070C0"/>
                <w:sz w:val="28"/>
                <w:szCs w:val="28"/>
                <w:lang w:eastAsia="it-IT"/>
              </w:rPr>
              <w:t>Costruzione</w:t>
            </w:r>
            <w:proofErr w:type="gramEnd"/>
            <w:r w:rsidRPr="008223F2">
              <w:rPr>
                <w:rFonts w:ascii="Arial" w:eastAsia="Times New Roman" w:hAnsi="Arial" w:cs="Arial"/>
                <w:b/>
                <w:bCs/>
                <w:i/>
                <w:iCs/>
                <w:color w:val="0070C0"/>
                <w:sz w:val="28"/>
                <w:szCs w:val="28"/>
                <w:lang w:eastAsia="it-IT"/>
              </w:rPr>
              <w:t xml:space="preserve"> e ambiente</w:t>
            </w:r>
          </w:p>
        </w:tc>
      </w:tr>
      <w:tr w:rsidR="00082A3F" w:rsidRPr="008223F2" w14:paraId="47CEC2FE" w14:textId="77777777" w:rsidTr="001D6F77">
        <w:trPr>
          <w:trHeight w:val="43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ADA6" w14:textId="77777777" w:rsidR="00082A3F" w:rsidRPr="008223F2" w:rsidRDefault="00082A3F" w:rsidP="00082A3F">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Classi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35889AA3" w14:textId="77777777" w:rsidR="00082A3F" w:rsidRPr="008223F2" w:rsidRDefault="00082A3F" w:rsidP="00082A3F">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Periodo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A1372E" w14:textId="77777777" w:rsidR="00082A3F" w:rsidRPr="008223F2" w:rsidRDefault="00082A3F" w:rsidP="00082A3F">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 xml:space="preserve"> Ore</w:t>
            </w:r>
          </w:p>
        </w:tc>
      </w:tr>
      <w:tr w:rsidR="00082A3F" w:rsidRPr="008223F2" w14:paraId="600B864E" w14:textId="77777777" w:rsidTr="001D6F77">
        <w:trPr>
          <w:trHeight w:val="4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1B5799" w14:textId="6A7EF915" w:rsidR="00082A3F" w:rsidRPr="008223F2" w:rsidRDefault="00082A3F" w:rsidP="00082A3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QUARTE</w:t>
            </w:r>
          </w:p>
        </w:tc>
        <w:tc>
          <w:tcPr>
            <w:tcW w:w="5812" w:type="dxa"/>
            <w:tcBorders>
              <w:top w:val="nil"/>
              <w:left w:val="nil"/>
              <w:bottom w:val="single" w:sz="4" w:space="0" w:color="auto"/>
              <w:right w:val="single" w:sz="4" w:space="0" w:color="auto"/>
            </w:tcBorders>
            <w:shd w:val="clear" w:color="auto" w:fill="auto"/>
            <w:vAlign w:val="center"/>
            <w:hideMark/>
          </w:tcPr>
          <w:p w14:paraId="4DFC73CE" w14:textId="6DA7C369" w:rsidR="00082A3F" w:rsidRPr="008223F2" w:rsidRDefault="00082A3F" w:rsidP="00082A3F">
            <w:pPr>
              <w:spacing w:after="0" w:line="240" w:lineRule="auto"/>
              <w:rPr>
                <w:rFonts w:ascii="Calibri" w:eastAsia="Times New Roman" w:hAnsi="Calibri" w:cs="Calibri"/>
                <w:lang w:eastAsia="it-IT"/>
              </w:rPr>
            </w:pPr>
            <w:r>
              <w:rPr>
                <w:rFonts w:ascii="Calibri" w:eastAsia="Times New Roman" w:hAnsi="Calibri" w:cs="Calibri"/>
                <w:lang w:eastAsia="it-IT"/>
              </w:rPr>
              <w:t xml:space="preserve">Maggio- </w:t>
            </w:r>
            <w:r w:rsidRPr="008223F2">
              <w:rPr>
                <w:rFonts w:ascii="Calibri" w:eastAsia="Times New Roman" w:hAnsi="Calibri" w:cs="Calibri"/>
                <w:lang w:eastAsia="it-IT"/>
              </w:rPr>
              <w:t xml:space="preserve">giugno </w:t>
            </w:r>
          </w:p>
        </w:tc>
        <w:tc>
          <w:tcPr>
            <w:tcW w:w="1701" w:type="dxa"/>
            <w:tcBorders>
              <w:top w:val="nil"/>
              <w:left w:val="nil"/>
              <w:bottom w:val="single" w:sz="4" w:space="0" w:color="auto"/>
              <w:right w:val="single" w:sz="4" w:space="0" w:color="auto"/>
            </w:tcBorders>
            <w:shd w:val="clear" w:color="auto" w:fill="auto"/>
            <w:vAlign w:val="center"/>
            <w:hideMark/>
          </w:tcPr>
          <w:p w14:paraId="68F37CE7" w14:textId="11B7F596" w:rsidR="00082A3F" w:rsidRPr="008223F2" w:rsidRDefault="00082A3F" w:rsidP="00082A3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 xml:space="preserve"> </w:t>
            </w:r>
            <w:r w:rsidRPr="008223F2">
              <w:rPr>
                <w:rFonts w:ascii="Calibri" w:eastAsia="Times New Roman" w:hAnsi="Calibri" w:cs="Calibri"/>
                <w:color w:val="000000"/>
                <w:lang w:eastAsia="it-IT"/>
              </w:rPr>
              <w:t xml:space="preserve"> 1</w:t>
            </w:r>
            <w:r>
              <w:rPr>
                <w:rFonts w:ascii="Calibri" w:eastAsia="Times New Roman" w:hAnsi="Calibri" w:cs="Calibri"/>
                <w:color w:val="000000"/>
                <w:lang w:eastAsia="it-IT"/>
              </w:rPr>
              <w:t>60</w:t>
            </w:r>
          </w:p>
        </w:tc>
      </w:tr>
      <w:tr w:rsidR="00082A3F" w:rsidRPr="008223F2" w14:paraId="227E854C" w14:textId="77777777" w:rsidTr="001D6F77">
        <w:trPr>
          <w:trHeight w:val="435"/>
        </w:trPr>
        <w:tc>
          <w:tcPr>
            <w:tcW w:w="2000" w:type="dxa"/>
            <w:tcBorders>
              <w:top w:val="nil"/>
              <w:left w:val="nil"/>
              <w:bottom w:val="nil"/>
              <w:right w:val="nil"/>
            </w:tcBorders>
            <w:shd w:val="clear" w:color="auto" w:fill="auto"/>
            <w:vAlign w:val="center"/>
            <w:hideMark/>
          </w:tcPr>
          <w:p w14:paraId="2A3E0A2B" w14:textId="77777777" w:rsidR="00082A3F" w:rsidRPr="008223F2" w:rsidRDefault="00082A3F" w:rsidP="00082A3F">
            <w:pPr>
              <w:spacing w:after="0" w:line="240" w:lineRule="auto"/>
              <w:jc w:val="center"/>
              <w:rPr>
                <w:rFonts w:ascii="Calibri" w:eastAsia="Times New Roman" w:hAnsi="Calibri" w:cs="Calibri"/>
                <w:color w:val="000000"/>
                <w:lang w:eastAsia="it-IT"/>
              </w:rPr>
            </w:pPr>
          </w:p>
        </w:tc>
        <w:tc>
          <w:tcPr>
            <w:tcW w:w="5812" w:type="dxa"/>
            <w:tcBorders>
              <w:top w:val="nil"/>
              <w:left w:val="nil"/>
              <w:bottom w:val="nil"/>
              <w:right w:val="nil"/>
            </w:tcBorders>
            <w:shd w:val="clear" w:color="auto" w:fill="auto"/>
            <w:vAlign w:val="center"/>
            <w:hideMark/>
          </w:tcPr>
          <w:p w14:paraId="2918DF3A" w14:textId="77777777" w:rsidR="00082A3F" w:rsidRPr="008223F2" w:rsidRDefault="00082A3F" w:rsidP="00082A3F">
            <w:pPr>
              <w:spacing w:after="0" w:line="240" w:lineRule="auto"/>
              <w:rPr>
                <w:rFonts w:ascii="Calibri" w:eastAsia="Times New Roman" w:hAnsi="Calibri" w:cs="Calibri"/>
                <w:lang w:eastAsia="it-IT"/>
              </w:rPr>
            </w:pPr>
          </w:p>
        </w:tc>
        <w:tc>
          <w:tcPr>
            <w:tcW w:w="1701" w:type="dxa"/>
            <w:tcBorders>
              <w:top w:val="nil"/>
              <w:left w:val="nil"/>
              <w:bottom w:val="nil"/>
              <w:right w:val="nil"/>
            </w:tcBorders>
            <w:shd w:val="clear" w:color="auto" w:fill="auto"/>
            <w:vAlign w:val="center"/>
            <w:hideMark/>
          </w:tcPr>
          <w:p w14:paraId="3A38721D" w14:textId="77777777" w:rsidR="00082A3F" w:rsidRPr="008223F2" w:rsidRDefault="00082A3F" w:rsidP="00082A3F">
            <w:pPr>
              <w:spacing w:after="0" w:line="240" w:lineRule="auto"/>
              <w:jc w:val="center"/>
              <w:rPr>
                <w:rFonts w:ascii="Calibri" w:eastAsia="Times New Roman" w:hAnsi="Calibri" w:cs="Calibri"/>
                <w:color w:val="000000"/>
                <w:lang w:eastAsia="it-IT"/>
              </w:rPr>
            </w:pPr>
          </w:p>
        </w:tc>
      </w:tr>
      <w:tr w:rsidR="00082A3F" w:rsidRPr="008223F2" w14:paraId="00098E57" w14:textId="77777777" w:rsidTr="001D6F77">
        <w:trPr>
          <w:trHeight w:val="585"/>
        </w:trPr>
        <w:tc>
          <w:tcPr>
            <w:tcW w:w="9513" w:type="dxa"/>
            <w:gridSpan w:val="3"/>
            <w:tcBorders>
              <w:top w:val="nil"/>
              <w:left w:val="nil"/>
              <w:bottom w:val="nil"/>
              <w:right w:val="nil"/>
            </w:tcBorders>
            <w:shd w:val="clear" w:color="000000" w:fill="FFFFFF"/>
            <w:noWrap/>
            <w:vAlign w:val="bottom"/>
            <w:hideMark/>
          </w:tcPr>
          <w:p w14:paraId="0BD8322D" w14:textId="77777777" w:rsidR="00082A3F" w:rsidRPr="008223F2" w:rsidRDefault="00082A3F" w:rsidP="00082A3F">
            <w:pPr>
              <w:spacing w:after="0" w:line="240" w:lineRule="auto"/>
              <w:jc w:val="center"/>
              <w:rPr>
                <w:rFonts w:ascii="Arial" w:eastAsia="Times New Roman" w:hAnsi="Arial" w:cs="Arial"/>
                <w:b/>
                <w:bCs/>
                <w:i/>
                <w:iCs/>
                <w:color w:val="0070C0"/>
                <w:sz w:val="28"/>
                <w:szCs w:val="28"/>
                <w:lang w:eastAsia="it-IT"/>
              </w:rPr>
            </w:pPr>
            <w:r>
              <w:rPr>
                <w:rFonts w:ascii="Arial" w:eastAsia="Times New Roman" w:hAnsi="Arial" w:cs="Arial"/>
                <w:b/>
                <w:bCs/>
                <w:i/>
                <w:iCs/>
                <w:color w:val="0070C0"/>
                <w:sz w:val="28"/>
                <w:szCs w:val="28"/>
                <w:lang w:eastAsia="it-IT"/>
              </w:rPr>
              <w:t xml:space="preserve"> Liceo </w:t>
            </w:r>
            <w:r w:rsidRPr="008223F2">
              <w:rPr>
                <w:rFonts w:ascii="Arial" w:eastAsia="Times New Roman" w:hAnsi="Arial" w:cs="Arial"/>
                <w:b/>
                <w:bCs/>
                <w:i/>
                <w:iCs/>
                <w:color w:val="0070C0"/>
                <w:sz w:val="28"/>
                <w:szCs w:val="28"/>
                <w:lang w:eastAsia="it-IT"/>
              </w:rPr>
              <w:t xml:space="preserve">delle Scienze Applicate </w:t>
            </w:r>
          </w:p>
        </w:tc>
      </w:tr>
      <w:tr w:rsidR="00082A3F" w:rsidRPr="008223F2" w14:paraId="0AB2DCF5" w14:textId="77777777" w:rsidTr="001D6F77">
        <w:trPr>
          <w:trHeight w:val="43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6569B" w14:textId="77777777" w:rsidR="00082A3F" w:rsidRPr="008223F2" w:rsidRDefault="00082A3F" w:rsidP="00082A3F">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Classi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4D553839" w14:textId="77777777" w:rsidR="00082A3F" w:rsidRPr="008223F2" w:rsidRDefault="00082A3F" w:rsidP="00082A3F">
            <w:pPr>
              <w:spacing w:after="0" w:line="240" w:lineRule="auto"/>
              <w:jc w:val="center"/>
              <w:rPr>
                <w:rFonts w:ascii="Calibri" w:eastAsia="Times New Roman" w:hAnsi="Calibri" w:cs="Calibri"/>
                <w:color w:val="000000"/>
                <w:sz w:val="24"/>
                <w:szCs w:val="24"/>
                <w:lang w:eastAsia="it-IT"/>
              </w:rPr>
            </w:pPr>
            <w:r w:rsidRPr="008223F2">
              <w:rPr>
                <w:rFonts w:ascii="Calibri" w:eastAsia="Times New Roman" w:hAnsi="Calibri" w:cs="Calibri"/>
                <w:color w:val="000000"/>
                <w:sz w:val="24"/>
                <w:szCs w:val="24"/>
                <w:lang w:eastAsia="it-IT"/>
              </w:rPr>
              <w:t xml:space="preserve">Periodo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5AC7E1" w14:textId="37B75F17" w:rsidR="00082A3F" w:rsidRPr="008223F2" w:rsidRDefault="00082A3F" w:rsidP="00082A3F">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In classe o presso strutture per l’intera classe</w:t>
            </w:r>
          </w:p>
        </w:tc>
      </w:tr>
      <w:tr w:rsidR="00082A3F" w:rsidRPr="008223F2" w14:paraId="30BE245F" w14:textId="77777777" w:rsidTr="001D6F77">
        <w:trPr>
          <w:trHeight w:val="4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D34ACB" w14:textId="77777777" w:rsidR="00082A3F" w:rsidRPr="008223F2" w:rsidRDefault="00082A3F" w:rsidP="00082A3F">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TERZE</w:t>
            </w:r>
          </w:p>
        </w:tc>
        <w:tc>
          <w:tcPr>
            <w:tcW w:w="5812" w:type="dxa"/>
            <w:tcBorders>
              <w:top w:val="nil"/>
              <w:left w:val="nil"/>
              <w:bottom w:val="single" w:sz="4" w:space="0" w:color="auto"/>
              <w:right w:val="single" w:sz="4" w:space="0" w:color="auto"/>
            </w:tcBorders>
            <w:shd w:val="clear" w:color="auto" w:fill="auto"/>
            <w:vAlign w:val="center"/>
            <w:hideMark/>
          </w:tcPr>
          <w:p w14:paraId="66E91287" w14:textId="47A3431C" w:rsidR="00082A3F" w:rsidRPr="008223F2" w:rsidRDefault="00082A3F" w:rsidP="00082A3F">
            <w:pPr>
              <w:spacing w:after="0" w:line="240" w:lineRule="auto"/>
              <w:rPr>
                <w:rFonts w:ascii="Calibri" w:eastAsia="Times New Roman" w:hAnsi="Calibri" w:cs="Calibri"/>
                <w:lang w:eastAsia="it-IT"/>
              </w:rPr>
            </w:pPr>
            <w:r>
              <w:rPr>
                <w:rFonts w:ascii="Calibri" w:eastAsia="Times New Roman" w:hAnsi="Calibri" w:cs="Calibri"/>
                <w:lang w:eastAsia="it-IT"/>
              </w:rPr>
              <w:t xml:space="preserve">Project work           </w:t>
            </w:r>
          </w:p>
        </w:tc>
        <w:tc>
          <w:tcPr>
            <w:tcW w:w="1701" w:type="dxa"/>
            <w:tcBorders>
              <w:top w:val="nil"/>
              <w:left w:val="nil"/>
              <w:bottom w:val="single" w:sz="4" w:space="0" w:color="auto"/>
              <w:right w:val="single" w:sz="4" w:space="0" w:color="auto"/>
            </w:tcBorders>
            <w:shd w:val="clear" w:color="auto" w:fill="auto"/>
            <w:vAlign w:val="center"/>
            <w:hideMark/>
          </w:tcPr>
          <w:p w14:paraId="1678BB82" w14:textId="77777777" w:rsidR="00082A3F" w:rsidRPr="008223F2" w:rsidRDefault="00082A3F" w:rsidP="00082A3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 xml:space="preserve"> </w:t>
            </w:r>
            <w:r w:rsidRPr="008223F2">
              <w:rPr>
                <w:rFonts w:ascii="Calibri" w:eastAsia="Times New Roman" w:hAnsi="Calibri" w:cs="Calibri"/>
                <w:color w:val="000000"/>
                <w:lang w:eastAsia="it-IT"/>
              </w:rPr>
              <w:t xml:space="preserve"> 80</w:t>
            </w:r>
          </w:p>
        </w:tc>
      </w:tr>
      <w:tr w:rsidR="00082A3F" w:rsidRPr="008223F2" w14:paraId="27E8DA91" w14:textId="77777777" w:rsidTr="001D6F77">
        <w:trPr>
          <w:trHeight w:val="4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86288E" w14:textId="77777777" w:rsidR="00082A3F" w:rsidRPr="008223F2" w:rsidRDefault="00082A3F" w:rsidP="00082A3F">
            <w:pPr>
              <w:spacing w:after="0" w:line="240" w:lineRule="auto"/>
              <w:jc w:val="center"/>
              <w:rPr>
                <w:rFonts w:ascii="Calibri" w:eastAsia="Times New Roman" w:hAnsi="Calibri" w:cs="Calibri"/>
                <w:color w:val="000000"/>
                <w:lang w:eastAsia="it-IT"/>
              </w:rPr>
            </w:pPr>
            <w:r w:rsidRPr="008223F2">
              <w:rPr>
                <w:rFonts w:ascii="Calibri" w:eastAsia="Times New Roman" w:hAnsi="Calibri" w:cs="Calibri"/>
                <w:color w:val="000000"/>
                <w:lang w:eastAsia="it-IT"/>
              </w:rPr>
              <w:t xml:space="preserve">  QUARTE </w:t>
            </w:r>
          </w:p>
        </w:tc>
        <w:tc>
          <w:tcPr>
            <w:tcW w:w="5812" w:type="dxa"/>
            <w:tcBorders>
              <w:top w:val="nil"/>
              <w:left w:val="nil"/>
              <w:bottom w:val="single" w:sz="4" w:space="0" w:color="auto"/>
              <w:right w:val="single" w:sz="4" w:space="0" w:color="auto"/>
            </w:tcBorders>
            <w:shd w:val="clear" w:color="auto" w:fill="auto"/>
            <w:vAlign w:val="center"/>
            <w:hideMark/>
          </w:tcPr>
          <w:p w14:paraId="7ACE9378" w14:textId="5D526ED9" w:rsidR="00082A3F" w:rsidRPr="008223F2" w:rsidRDefault="00082A3F" w:rsidP="00082A3F">
            <w:pPr>
              <w:spacing w:after="0" w:line="240" w:lineRule="auto"/>
              <w:rPr>
                <w:rFonts w:ascii="Calibri" w:eastAsia="Times New Roman" w:hAnsi="Calibri" w:cs="Calibri"/>
                <w:color w:val="0070C0"/>
                <w:lang w:eastAsia="it-IT"/>
              </w:rPr>
            </w:pPr>
            <w:r w:rsidRPr="008223F2">
              <w:rPr>
                <w:rFonts w:ascii="Calibri" w:eastAsia="Times New Roman" w:hAnsi="Calibri" w:cs="Calibri"/>
                <w:color w:val="0070C0"/>
                <w:lang w:eastAsia="it-IT"/>
              </w:rPr>
              <w:t xml:space="preserve"> </w:t>
            </w:r>
            <w:r>
              <w:rPr>
                <w:rFonts w:ascii="Calibri" w:eastAsia="Times New Roman" w:hAnsi="Calibri" w:cs="Calibri"/>
                <w:lang w:eastAsia="it-IT"/>
              </w:rPr>
              <w:t xml:space="preserve">Project work           </w:t>
            </w:r>
          </w:p>
        </w:tc>
        <w:tc>
          <w:tcPr>
            <w:tcW w:w="1701" w:type="dxa"/>
            <w:tcBorders>
              <w:top w:val="nil"/>
              <w:left w:val="nil"/>
              <w:bottom w:val="single" w:sz="4" w:space="0" w:color="auto"/>
              <w:right w:val="single" w:sz="4" w:space="0" w:color="auto"/>
            </w:tcBorders>
            <w:shd w:val="clear" w:color="auto" w:fill="auto"/>
            <w:vAlign w:val="center"/>
            <w:hideMark/>
          </w:tcPr>
          <w:p w14:paraId="61FC5229" w14:textId="77777777" w:rsidR="00082A3F" w:rsidRPr="008223F2" w:rsidRDefault="00082A3F" w:rsidP="00082A3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 xml:space="preserve"> </w:t>
            </w:r>
            <w:r w:rsidRPr="008223F2">
              <w:rPr>
                <w:rFonts w:ascii="Calibri" w:eastAsia="Times New Roman" w:hAnsi="Calibri" w:cs="Calibri"/>
                <w:color w:val="000000"/>
                <w:lang w:eastAsia="it-IT"/>
              </w:rPr>
              <w:t xml:space="preserve"> 80</w:t>
            </w:r>
          </w:p>
        </w:tc>
      </w:tr>
    </w:tbl>
    <w:p w14:paraId="2B15C731" w14:textId="77777777" w:rsidR="008223F2" w:rsidRPr="008D351D" w:rsidRDefault="008223F2" w:rsidP="00B24EBA">
      <w:pPr>
        <w:shd w:val="clear" w:color="auto" w:fill="FFFFFF"/>
        <w:spacing w:after="0" w:line="375" w:lineRule="atLeast"/>
        <w:jc w:val="both"/>
        <w:textAlignment w:val="baseline"/>
        <w:rPr>
          <w:rFonts w:ascii="Noto Sans" w:eastAsia="Times New Roman" w:hAnsi="Noto Sans" w:cs="Times New Roman"/>
          <w:color w:val="00B050"/>
          <w:sz w:val="23"/>
          <w:szCs w:val="23"/>
          <w:lang w:eastAsia="it-IT"/>
        </w:rPr>
      </w:pPr>
    </w:p>
    <w:sectPr w:rsidR="008223F2" w:rsidRPr="008D351D" w:rsidSect="00C544B1">
      <w:pgSz w:w="11906" w:h="16838"/>
      <w:pgMar w:top="1418"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Times New Roman"/>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5679A"/>
    <w:multiLevelType w:val="multilevel"/>
    <w:tmpl w:val="79C28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B02FE"/>
    <w:multiLevelType w:val="hybridMultilevel"/>
    <w:tmpl w:val="3E0A511C"/>
    <w:lvl w:ilvl="0" w:tplc="0410000B">
      <w:start w:val="1"/>
      <w:numFmt w:val="bullet"/>
      <w:lvlText w:val=""/>
      <w:lvlJc w:val="left"/>
      <w:pPr>
        <w:ind w:left="945" w:hanging="360"/>
      </w:pPr>
      <w:rPr>
        <w:rFonts w:ascii="Wingdings" w:hAnsi="Wingdings"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2" w15:restartNumberingAfterBreak="0">
    <w:nsid w:val="2DD174A2"/>
    <w:multiLevelType w:val="hybridMultilevel"/>
    <w:tmpl w:val="909C3A2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3B415B69"/>
    <w:multiLevelType w:val="hybridMultilevel"/>
    <w:tmpl w:val="3CBC6C18"/>
    <w:lvl w:ilvl="0" w:tplc="BA1A1A5A">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46D50E8"/>
    <w:multiLevelType w:val="hybridMultilevel"/>
    <w:tmpl w:val="C2DC144C"/>
    <w:lvl w:ilvl="0" w:tplc="7D1ACA6A">
      <w:numFmt w:val="bullet"/>
      <w:lvlText w:val="•"/>
      <w:lvlJc w:val="left"/>
      <w:pPr>
        <w:ind w:left="585" w:hanging="360"/>
      </w:pPr>
      <w:rPr>
        <w:rFonts w:ascii="Calibri" w:eastAsiaTheme="minorHAnsi" w:hAnsi="Calibri" w:cs="Calibri" w:hint="default"/>
      </w:rPr>
    </w:lvl>
    <w:lvl w:ilvl="1" w:tplc="04100003" w:tentative="1">
      <w:start w:val="1"/>
      <w:numFmt w:val="bullet"/>
      <w:lvlText w:val="o"/>
      <w:lvlJc w:val="left"/>
      <w:pPr>
        <w:ind w:left="1305" w:hanging="360"/>
      </w:pPr>
      <w:rPr>
        <w:rFonts w:ascii="Courier New" w:hAnsi="Courier New" w:cs="Courier New" w:hint="default"/>
      </w:rPr>
    </w:lvl>
    <w:lvl w:ilvl="2" w:tplc="04100005" w:tentative="1">
      <w:start w:val="1"/>
      <w:numFmt w:val="bullet"/>
      <w:lvlText w:val=""/>
      <w:lvlJc w:val="left"/>
      <w:pPr>
        <w:ind w:left="2025" w:hanging="360"/>
      </w:pPr>
      <w:rPr>
        <w:rFonts w:ascii="Wingdings" w:hAnsi="Wingdings" w:hint="default"/>
      </w:rPr>
    </w:lvl>
    <w:lvl w:ilvl="3" w:tplc="04100001" w:tentative="1">
      <w:start w:val="1"/>
      <w:numFmt w:val="bullet"/>
      <w:lvlText w:val=""/>
      <w:lvlJc w:val="left"/>
      <w:pPr>
        <w:ind w:left="2745" w:hanging="360"/>
      </w:pPr>
      <w:rPr>
        <w:rFonts w:ascii="Symbol" w:hAnsi="Symbol" w:hint="default"/>
      </w:rPr>
    </w:lvl>
    <w:lvl w:ilvl="4" w:tplc="04100003" w:tentative="1">
      <w:start w:val="1"/>
      <w:numFmt w:val="bullet"/>
      <w:lvlText w:val="o"/>
      <w:lvlJc w:val="left"/>
      <w:pPr>
        <w:ind w:left="3465" w:hanging="360"/>
      </w:pPr>
      <w:rPr>
        <w:rFonts w:ascii="Courier New" w:hAnsi="Courier New" w:cs="Courier New" w:hint="default"/>
      </w:rPr>
    </w:lvl>
    <w:lvl w:ilvl="5" w:tplc="04100005" w:tentative="1">
      <w:start w:val="1"/>
      <w:numFmt w:val="bullet"/>
      <w:lvlText w:val=""/>
      <w:lvlJc w:val="left"/>
      <w:pPr>
        <w:ind w:left="4185" w:hanging="360"/>
      </w:pPr>
      <w:rPr>
        <w:rFonts w:ascii="Wingdings" w:hAnsi="Wingdings" w:hint="default"/>
      </w:rPr>
    </w:lvl>
    <w:lvl w:ilvl="6" w:tplc="04100001" w:tentative="1">
      <w:start w:val="1"/>
      <w:numFmt w:val="bullet"/>
      <w:lvlText w:val=""/>
      <w:lvlJc w:val="left"/>
      <w:pPr>
        <w:ind w:left="4905" w:hanging="360"/>
      </w:pPr>
      <w:rPr>
        <w:rFonts w:ascii="Symbol" w:hAnsi="Symbol" w:hint="default"/>
      </w:rPr>
    </w:lvl>
    <w:lvl w:ilvl="7" w:tplc="04100003" w:tentative="1">
      <w:start w:val="1"/>
      <w:numFmt w:val="bullet"/>
      <w:lvlText w:val="o"/>
      <w:lvlJc w:val="left"/>
      <w:pPr>
        <w:ind w:left="5625" w:hanging="360"/>
      </w:pPr>
      <w:rPr>
        <w:rFonts w:ascii="Courier New" w:hAnsi="Courier New" w:cs="Courier New" w:hint="default"/>
      </w:rPr>
    </w:lvl>
    <w:lvl w:ilvl="8" w:tplc="04100005" w:tentative="1">
      <w:start w:val="1"/>
      <w:numFmt w:val="bullet"/>
      <w:lvlText w:val=""/>
      <w:lvlJc w:val="left"/>
      <w:pPr>
        <w:ind w:left="6345" w:hanging="360"/>
      </w:pPr>
      <w:rPr>
        <w:rFonts w:ascii="Wingdings" w:hAnsi="Wingdings" w:hint="default"/>
      </w:rPr>
    </w:lvl>
  </w:abstractNum>
  <w:abstractNum w:abstractNumId="5" w15:restartNumberingAfterBreak="0">
    <w:nsid w:val="48BF1C3B"/>
    <w:multiLevelType w:val="hybridMultilevel"/>
    <w:tmpl w:val="5906AB46"/>
    <w:lvl w:ilvl="0" w:tplc="BA1A1A5A">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num w:numId="1" w16cid:durableId="1123034880">
    <w:abstractNumId w:val="0"/>
  </w:num>
  <w:num w:numId="2" w16cid:durableId="2062173347">
    <w:abstractNumId w:val="1"/>
  </w:num>
  <w:num w:numId="3" w16cid:durableId="195166745">
    <w:abstractNumId w:val="2"/>
  </w:num>
  <w:num w:numId="4" w16cid:durableId="1296913340">
    <w:abstractNumId w:val="3"/>
  </w:num>
  <w:num w:numId="5" w16cid:durableId="369844605">
    <w:abstractNumId w:val="5"/>
  </w:num>
  <w:num w:numId="6" w16cid:durableId="356389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A2"/>
    <w:rsid w:val="000351E2"/>
    <w:rsid w:val="00057A0B"/>
    <w:rsid w:val="00082A3F"/>
    <w:rsid w:val="00084C81"/>
    <w:rsid w:val="000D3935"/>
    <w:rsid w:val="001D46C8"/>
    <w:rsid w:val="001D6F77"/>
    <w:rsid w:val="00292AA5"/>
    <w:rsid w:val="002B5857"/>
    <w:rsid w:val="00385DFC"/>
    <w:rsid w:val="003E3F96"/>
    <w:rsid w:val="00400A6E"/>
    <w:rsid w:val="00403EE4"/>
    <w:rsid w:val="0040711B"/>
    <w:rsid w:val="005233CA"/>
    <w:rsid w:val="00632AA9"/>
    <w:rsid w:val="0074456C"/>
    <w:rsid w:val="007F6DD4"/>
    <w:rsid w:val="008223F2"/>
    <w:rsid w:val="00854309"/>
    <w:rsid w:val="008D351D"/>
    <w:rsid w:val="008F121D"/>
    <w:rsid w:val="0090333D"/>
    <w:rsid w:val="00940549"/>
    <w:rsid w:val="00986D85"/>
    <w:rsid w:val="00A0106B"/>
    <w:rsid w:val="00A34FEF"/>
    <w:rsid w:val="00A42615"/>
    <w:rsid w:val="00A963EC"/>
    <w:rsid w:val="00A96891"/>
    <w:rsid w:val="00B24EBA"/>
    <w:rsid w:val="00B41840"/>
    <w:rsid w:val="00B7282A"/>
    <w:rsid w:val="00C544B1"/>
    <w:rsid w:val="00C85FC7"/>
    <w:rsid w:val="00CC6836"/>
    <w:rsid w:val="00D142A2"/>
    <w:rsid w:val="00D762F7"/>
    <w:rsid w:val="00D94C1B"/>
    <w:rsid w:val="00DB5DE4"/>
    <w:rsid w:val="00DF4225"/>
    <w:rsid w:val="00DF70FD"/>
    <w:rsid w:val="00E05017"/>
    <w:rsid w:val="00E770EB"/>
    <w:rsid w:val="00EB49B0"/>
    <w:rsid w:val="00F65196"/>
    <w:rsid w:val="00FA1FBB"/>
    <w:rsid w:val="00FA48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0E28"/>
  <w15:docId w15:val="{CD35D7BB-11C5-4C9E-8975-232EE16A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51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5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07269">
      <w:bodyDiv w:val="1"/>
      <w:marLeft w:val="0"/>
      <w:marRight w:val="0"/>
      <w:marTop w:val="0"/>
      <w:marBottom w:val="0"/>
      <w:divBdr>
        <w:top w:val="none" w:sz="0" w:space="0" w:color="auto"/>
        <w:left w:val="none" w:sz="0" w:space="0" w:color="auto"/>
        <w:bottom w:val="none" w:sz="0" w:space="0" w:color="auto"/>
        <w:right w:val="none" w:sz="0" w:space="0" w:color="auto"/>
      </w:divBdr>
    </w:div>
    <w:div w:id="414477718">
      <w:bodyDiv w:val="1"/>
      <w:marLeft w:val="0"/>
      <w:marRight w:val="0"/>
      <w:marTop w:val="0"/>
      <w:marBottom w:val="0"/>
      <w:divBdr>
        <w:top w:val="none" w:sz="0" w:space="0" w:color="auto"/>
        <w:left w:val="none" w:sz="0" w:space="0" w:color="auto"/>
        <w:bottom w:val="none" w:sz="0" w:space="0" w:color="auto"/>
        <w:right w:val="none" w:sz="0" w:space="0" w:color="auto"/>
      </w:divBdr>
    </w:div>
    <w:div w:id="10582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1281</Words>
  <Characters>7303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GEO Ins-01</cp:lastModifiedBy>
  <cp:revision>2</cp:revision>
  <dcterms:created xsi:type="dcterms:W3CDTF">2024-04-02T21:20:00Z</dcterms:created>
  <dcterms:modified xsi:type="dcterms:W3CDTF">2024-04-02T21:20:00Z</dcterms:modified>
</cp:coreProperties>
</file>